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C1AB2" w14:textId="76811458" w:rsidR="009D06C3" w:rsidRPr="00032E9E" w:rsidRDefault="009D06C3" w:rsidP="009D06C3">
      <w:pPr>
        <w:jc w:val="center"/>
        <w:rPr>
          <w:b/>
          <w:sz w:val="2"/>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14:paraId="68DFF0F2" w14:textId="77777777"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0B18ED1E" w14:textId="77777777"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564D5231"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6F5707C7"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78D23F4C"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34D336EE"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25EF06BA"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5DE1E53C"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3E241C91"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0A68C47D"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7046B2C5"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634514B8" w14:textId="77777777"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6C38B913"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5720ECC3"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2527CD2F" w14:textId="77777777"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14:paraId="02F73D79" w14:textId="77777777"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61FE03AD" w14:textId="77777777" w:rsidR="009D06C3" w:rsidRDefault="00472F25">
            <w:pPr>
              <w:spacing w:after="0"/>
              <w:jc w:val="center"/>
              <w:rPr>
                <w:rFonts w:ascii="Times New Roman" w:hAnsi="Times New Roman"/>
                <w:color w:val="000000"/>
                <w:sz w:val="24"/>
                <w:szCs w:val="24"/>
              </w:rPr>
            </w:pPr>
            <w:r w:rsidRPr="00852493">
              <w:rPr>
                <w:rFonts w:ascii="Times New Roman" w:hAnsi="Times New Roman"/>
                <w:b/>
                <w:sz w:val="28"/>
                <w:szCs w:val="24"/>
              </w:rPr>
              <w:t>R25</w:t>
            </w:r>
          </w:p>
        </w:tc>
      </w:tr>
    </w:tbl>
    <w:p w14:paraId="722B505F" w14:textId="77777777" w:rsidR="009D06C3" w:rsidRDefault="009D06C3" w:rsidP="009D06C3">
      <w:pPr>
        <w:spacing w:after="0"/>
        <w:rPr>
          <w:rFonts w:ascii="Times New Roman" w:hAnsi="Times New Roman"/>
          <w:b/>
          <w:sz w:val="6"/>
        </w:rPr>
      </w:pPr>
    </w:p>
    <w:p w14:paraId="02B75243" w14:textId="77777777" w:rsidR="00720A77" w:rsidRDefault="00720A77" w:rsidP="009D06C3">
      <w:pPr>
        <w:spacing w:after="0"/>
        <w:rPr>
          <w:rFonts w:ascii="Times New Roman" w:hAnsi="Times New Roman"/>
          <w:b/>
        </w:rPr>
      </w:pPr>
    </w:p>
    <w:p w14:paraId="4DDB90A8" w14:textId="77777777" w:rsidR="00720A77" w:rsidRDefault="00720A77" w:rsidP="009D06C3">
      <w:pPr>
        <w:spacing w:after="0"/>
        <w:rPr>
          <w:rFonts w:ascii="Times New Roman" w:hAnsi="Times New Roman"/>
          <w:b/>
        </w:rPr>
      </w:pPr>
    </w:p>
    <w:p w14:paraId="7B495F56" w14:textId="2A97C522" w:rsidR="009D06C3" w:rsidRDefault="009D06C3" w:rsidP="009D06C3">
      <w:pPr>
        <w:spacing w:after="0"/>
        <w:rPr>
          <w:rFonts w:ascii="Times New Roman" w:hAnsi="Times New Roman"/>
          <w:b/>
          <w:sz w:val="18"/>
          <w:szCs w:val="24"/>
        </w:rPr>
      </w:pPr>
      <w:r>
        <w:rPr>
          <w:rFonts w:ascii="Times New Roman" w:hAnsi="Times New Roman"/>
          <w:b/>
        </w:rPr>
        <w:t>Course Code:</w:t>
      </w:r>
      <w:r w:rsidR="007D5E72">
        <w:rPr>
          <w:rFonts w:ascii="Times New Roman" w:hAnsi="Times New Roman"/>
          <w:b/>
          <w:sz w:val="24"/>
          <w:szCs w:val="24"/>
        </w:rPr>
        <w:t xml:space="preserve"> A7EE06 </w:t>
      </w:r>
      <w:r>
        <w:rPr>
          <w:rFonts w:ascii="Times New Roman" w:hAnsi="Times New Roman"/>
          <w:b/>
          <w:sz w:val="24"/>
          <w:szCs w:val="24"/>
        </w:rPr>
        <w:tab/>
      </w:r>
    </w:p>
    <w:p w14:paraId="48DB6313" w14:textId="77777777"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14:paraId="23749B0F" w14:textId="77777777"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14:paraId="4B6D490B" w14:textId="1C73BADA" w:rsidR="009D06C3" w:rsidRDefault="004243A6" w:rsidP="009D06C3">
      <w:pPr>
        <w:spacing w:after="0" w:line="240" w:lineRule="auto"/>
        <w:contextualSpacing/>
        <w:jc w:val="center"/>
        <w:rPr>
          <w:rFonts w:ascii="Times New Roman" w:hAnsi="Times New Roman"/>
          <w:sz w:val="24"/>
          <w:szCs w:val="24"/>
        </w:rPr>
      </w:pPr>
      <w:r>
        <w:rPr>
          <w:rFonts w:ascii="Times New Roman" w:hAnsi="Times New Roman"/>
          <w:sz w:val="24"/>
          <w:szCs w:val="24"/>
        </w:rPr>
        <w:t>I</w:t>
      </w:r>
      <w:r w:rsidR="00956FCE">
        <w:rPr>
          <w:rFonts w:ascii="Times New Roman" w:hAnsi="Times New Roman"/>
          <w:sz w:val="24"/>
          <w:szCs w:val="24"/>
        </w:rPr>
        <w:t xml:space="preserve"> B.Tech I Semester Regular</w:t>
      </w:r>
      <w:r w:rsidR="009D06C3">
        <w:rPr>
          <w:rFonts w:ascii="Times New Roman" w:hAnsi="Times New Roman"/>
          <w:sz w:val="24"/>
          <w:szCs w:val="24"/>
        </w:rPr>
        <w:t xml:space="preserve"> Examination</w:t>
      </w:r>
      <w:r w:rsidR="007258D1">
        <w:rPr>
          <w:rFonts w:ascii="Times New Roman" w:hAnsi="Times New Roman"/>
          <w:sz w:val="24"/>
          <w:szCs w:val="24"/>
        </w:rPr>
        <w:t>s</w:t>
      </w:r>
      <w:r w:rsidR="009D06C3">
        <w:rPr>
          <w:rFonts w:ascii="Times New Roman" w:hAnsi="Times New Roman"/>
          <w:sz w:val="24"/>
          <w:szCs w:val="24"/>
        </w:rPr>
        <w:t xml:space="preserve"> </w:t>
      </w:r>
      <w:r>
        <w:rPr>
          <w:rFonts w:ascii="Times New Roman" w:hAnsi="Times New Roman"/>
          <w:sz w:val="24"/>
          <w:szCs w:val="24"/>
        </w:rPr>
        <w:t>December</w:t>
      </w:r>
      <w:r w:rsidR="000D2777">
        <w:rPr>
          <w:rFonts w:ascii="Times New Roman" w:hAnsi="Times New Roman"/>
          <w:sz w:val="24"/>
          <w:szCs w:val="24"/>
        </w:rPr>
        <w:t>-2025</w:t>
      </w:r>
      <w:r w:rsidR="00A46A3E">
        <w:rPr>
          <w:rFonts w:ascii="Times New Roman" w:hAnsi="Times New Roman"/>
          <w:sz w:val="24"/>
          <w:szCs w:val="24"/>
        </w:rPr>
        <w:t>/January-2026</w:t>
      </w:r>
    </w:p>
    <w:p w14:paraId="12324DBB" w14:textId="77777777" w:rsidR="00271C40" w:rsidRDefault="00271C40" w:rsidP="00271C40">
      <w:pPr>
        <w:spacing w:after="0" w:line="240" w:lineRule="auto"/>
        <w:contextualSpacing/>
        <w:jc w:val="center"/>
        <w:rPr>
          <w:rFonts w:ascii="Cambria" w:hAnsi="Cambria" w:cs="Times New Roman"/>
          <w:b/>
          <w:sz w:val="28"/>
          <w:szCs w:val="24"/>
        </w:rPr>
      </w:pPr>
      <w:r>
        <w:rPr>
          <w:rFonts w:ascii="Cambria" w:hAnsi="Cambria" w:cs="Times New Roman"/>
          <w:b/>
          <w:sz w:val="28"/>
          <w:szCs w:val="24"/>
        </w:rPr>
        <w:t xml:space="preserve">INTRODUCTION TO ELECTRICAL ENGINEERING </w:t>
      </w:r>
    </w:p>
    <w:p w14:paraId="2EDCB136" w14:textId="77777777" w:rsidR="00271C40" w:rsidRDefault="00271C40" w:rsidP="00271C40">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(ECE)</w:t>
      </w:r>
    </w:p>
    <w:p w14:paraId="5679707E" w14:textId="77777777" w:rsidR="009D06C3" w:rsidRDefault="009D06C3" w:rsidP="009D06C3">
      <w:pPr>
        <w:spacing w:after="0" w:line="240" w:lineRule="auto"/>
        <w:contextualSpacing/>
        <w:jc w:val="center"/>
        <w:rPr>
          <w:rFonts w:ascii="Times New Roman" w:hAnsi="Times New Roman"/>
          <w:b/>
          <w:sz w:val="2"/>
          <w:szCs w:val="24"/>
        </w:rPr>
      </w:pPr>
    </w:p>
    <w:p w14:paraId="0BDD6852" w14:textId="77777777"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14:paraId="47F7BD66" w14:textId="77777777" w:rsidR="009D06C3" w:rsidRDefault="009D06C3" w:rsidP="009D06C3">
      <w:pPr>
        <w:spacing w:after="0" w:line="240" w:lineRule="auto"/>
        <w:contextualSpacing/>
        <w:rPr>
          <w:rFonts w:ascii="Times New Roman" w:hAnsi="Times New Roman"/>
          <w:b/>
          <w:sz w:val="6"/>
          <w:szCs w:val="24"/>
        </w:rPr>
      </w:pPr>
    </w:p>
    <w:p w14:paraId="0629C0F5"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Note: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14:paraId="0ADC34C0"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14:paraId="3CE050A3"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14:paraId="04826179" w14:textId="77777777" w:rsidR="00720A77" w:rsidRPr="00032E9E" w:rsidRDefault="00720A77" w:rsidP="009D06C3">
      <w:pPr>
        <w:spacing w:after="0" w:line="240" w:lineRule="auto"/>
        <w:contextualSpacing/>
        <w:rPr>
          <w:rFonts w:ascii="Times New Roman" w:hAnsi="Times New Roman"/>
          <w:sz w:val="2"/>
          <w:szCs w:val="24"/>
        </w:rPr>
      </w:pPr>
    </w:p>
    <w:p w14:paraId="18E213C9" w14:textId="77777777"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00F81366">
        <w:rPr>
          <w:rFonts w:asciiTheme="majorHAnsi" w:eastAsia="Calibri" w:hAnsiTheme="majorHAnsi"/>
          <w:b/>
          <w:sz w:val="24"/>
          <w:szCs w:val="24"/>
        </w:rPr>
        <w:t>5</w:t>
      </w:r>
      <w:r w:rsidRPr="0090128A">
        <w:rPr>
          <w:rFonts w:asciiTheme="majorHAnsi" w:eastAsia="Calibri" w:hAnsiTheme="majorHAnsi"/>
          <w:b/>
          <w:sz w:val="24"/>
          <w:szCs w:val="24"/>
        </w:rPr>
        <w:t xml:space="preserve"> x </w:t>
      </w:r>
      <w:r w:rsidR="00F81366">
        <w:rPr>
          <w:rFonts w:asciiTheme="majorHAnsi" w:eastAsia="Calibri" w:hAnsiTheme="majorHAnsi"/>
          <w:b/>
          <w:sz w:val="24"/>
          <w:szCs w:val="24"/>
        </w:rPr>
        <w:t>2</w:t>
      </w:r>
      <w:r w:rsidRPr="0090128A">
        <w:rPr>
          <w:rFonts w:asciiTheme="majorHAnsi" w:eastAsia="Calibri" w:hAnsiTheme="majorHAnsi"/>
          <w:b/>
          <w:sz w:val="24"/>
          <w:szCs w:val="24"/>
        </w:rPr>
        <w:t>M = 1</w:t>
      </w:r>
      <w:r w:rsidR="009D06C3" w:rsidRPr="0090128A">
        <w:rPr>
          <w:rFonts w:asciiTheme="majorHAnsi" w:eastAsia="Calibri" w:hAnsiTheme="majorHAnsi"/>
          <w:b/>
          <w:sz w:val="24"/>
          <w:szCs w:val="24"/>
        </w:rPr>
        <w:t>0Marks</w:t>
      </w:r>
    </w:p>
    <w:p w14:paraId="341DBBAB" w14:textId="77777777" w:rsidR="00D03572" w:rsidRPr="00032E9E" w:rsidRDefault="00D03572" w:rsidP="009D06C3">
      <w:pPr>
        <w:spacing w:after="0" w:line="240" w:lineRule="auto"/>
        <w:rPr>
          <w:rFonts w:ascii="Times New Roman" w:hAnsi="Times New Roman"/>
          <w:b/>
          <w:sz w:val="8"/>
          <w:szCs w:val="24"/>
        </w:rPr>
      </w:pPr>
      <w:r>
        <w:rPr>
          <w:rFonts w:ascii="Times New Roman" w:hAnsi="Times New Roman"/>
          <w:sz w:val="24"/>
          <w:szCs w:val="24"/>
        </w:rPr>
        <w:tab/>
      </w:r>
    </w:p>
    <w:tbl>
      <w:tblPr>
        <w:tblW w:w="10292"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627"/>
        <w:gridCol w:w="425"/>
        <w:gridCol w:w="709"/>
        <w:gridCol w:w="680"/>
      </w:tblGrid>
      <w:tr w:rsidR="00A446D9" w:rsidRPr="009F500A" w14:paraId="745EBA88" w14:textId="77777777" w:rsidTr="00595625">
        <w:trPr>
          <w:trHeight w:val="265"/>
          <w:jc w:val="center"/>
        </w:trPr>
        <w:tc>
          <w:tcPr>
            <w:tcW w:w="412" w:type="dxa"/>
            <w:vMerge w:val="restart"/>
            <w:tcMar>
              <w:top w:w="0" w:type="dxa"/>
              <w:left w:w="58" w:type="dxa"/>
              <w:bottom w:w="0" w:type="dxa"/>
              <w:right w:w="58" w:type="dxa"/>
            </w:tcMar>
            <w:vAlign w:val="center"/>
            <w:hideMark/>
          </w:tcPr>
          <w:p w14:paraId="73B56B0E" w14:textId="77777777"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8066" w:type="dxa"/>
            <w:gridSpan w:val="2"/>
            <w:tcMar>
              <w:top w:w="0" w:type="dxa"/>
              <w:left w:w="58" w:type="dxa"/>
              <w:bottom w:w="0" w:type="dxa"/>
              <w:right w:w="58" w:type="dxa"/>
            </w:tcMar>
            <w:vAlign w:val="center"/>
          </w:tcPr>
          <w:p w14:paraId="11D8F36C" w14:textId="77777777" w:rsidR="00A446D9" w:rsidRPr="00396857" w:rsidRDefault="00A446D9" w:rsidP="00396857">
            <w:pPr>
              <w:spacing w:after="0" w:line="240" w:lineRule="auto"/>
              <w:rPr>
                <w:rFonts w:ascii="Bookman Old Style" w:eastAsia="Calibri" w:hAnsi="Bookman Old Style"/>
                <w:sz w:val="24"/>
                <w:szCs w:val="24"/>
              </w:rPr>
            </w:pPr>
          </w:p>
        </w:tc>
        <w:tc>
          <w:tcPr>
            <w:tcW w:w="425" w:type="dxa"/>
            <w:vAlign w:val="center"/>
          </w:tcPr>
          <w:p w14:paraId="4AFF291C" w14:textId="77777777" w:rsidR="00A446D9" w:rsidRPr="006E7538" w:rsidRDefault="00A446D9" w:rsidP="00396857">
            <w:pPr>
              <w:spacing w:after="0" w:line="240" w:lineRule="auto"/>
              <w:jc w:val="center"/>
              <w:rPr>
                <w:rFonts w:ascii="Bookman Old Style" w:eastAsia="Calibri" w:hAnsi="Bookman Old Style"/>
                <w:b/>
                <w:sz w:val="24"/>
                <w:szCs w:val="24"/>
              </w:rPr>
            </w:pPr>
            <w:r w:rsidRPr="006E7538">
              <w:rPr>
                <w:rFonts w:ascii="Bookman Old Style" w:eastAsia="Calibri" w:hAnsi="Bookman Old Style"/>
                <w:b/>
                <w:sz w:val="24"/>
                <w:szCs w:val="24"/>
              </w:rPr>
              <w:t>M</w:t>
            </w:r>
          </w:p>
        </w:tc>
        <w:tc>
          <w:tcPr>
            <w:tcW w:w="709" w:type="dxa"/>
            <w:vAlign w:val="center"/>
          </w:tcPr>
          <w:p w14:paraId="39D8FDD3" w14:textId="77777777" w:rsidR="00A446D9" w:rsidRPr="006E7538" w:rsidRDefault="00A446D9" w:rsidP="00396857">
            <w:pPr>
              <w:spacing w:after="0" w:line="240" w:lineRule="auto"/>
              <w:jc w:val="center"/>
              <w:rPr>
                <w:rFonts w:ascii="Bookman Old Style" w:eastAsia="Calibri" w:hAnsi="Bookman Old Style"/>
                <w:b/>
                <w:sz w:val="24"/>
                <w:szCs w:val="24"/>
              </w:rPr>
            </w:pPr>
            <w:r w:rsidRPr="006E7538">
              <w:rPr>
                <w:rFonts w:ascii="Bookman Old Style" w:eastAsia="Calibri" w:hAnsi="Bookman Old Style"/>
                <w:b/>
                <w:sz w:val="24"/>
                <w:szCs w:val="24"/>
              </w:rPr>
              <w:t>CO</w:t>
            </w:r>
          </w:p>
        </w:tc>
        <w:tc>
          <w:tcPr>
            <w:tcW w:w="680" w:type="dxa"/>
            <w:vAlign w:val="center"/>
          </w:tcPr>
          <w:p w14:paraId="548E5BA5" w14:textId="77777777" w:rsidR="00A446D9" w:rsidRPr="006E7538" w:rsidRDefault="00A446D9" w:rsidP="00396857">
            <w:pPr>
              <w:spacing w:after="0" w:line="240" w:lineRule="auto"/>
              <w:jc w:val="center"/>
              <w:rPr>
                <w:rFonts w:ascii="Bookman Old Style" w:eastAsia="Calibri" w:hAnsi="Bookman Old Style"/>
                <w:b/>
                <w:sz w:val="24"/>
                <w:szCs w:val="24"/>
              </w:rPr>
            </w:pPr>
            <w:r w:rsidRPr="006E7538">
              <w:rPr>
                <w:rFonts w:ascii="Bookman Old Style" w:eastAsia="Calibri" w:hAnsi="Bookman Old Style"/>
                <w:b/>
                <w:sz w:val="24"/>
                <w:szCs w:val="24"/>
              </w:rPr>
              <w:t>BL</w:t>
            </w:r>
          </w:p>
        </w:tc>
      </w:tr>
      <w:tr w:rsidR="00FE580E" w:rsidRPr="009F500A" w14:paraId="4AABCAEA" w14:textId="77777777" w:rsidTr="006E7538">
        <w:trPr>
          <w:trHeight w:val="432"/>
          <w:jc w:val="center"/>
        </w:trPr>
        <w:tc>
          <w:tcPr>
            <w:tcW w:w="412" w:type="dxa"/>
            <w:vMerge/>
            <w:tcMar>
              <w:top w:w="0" w:type="dxa"/>
              <w:left w:w="58" w:type="dxa"/>
              <w:bottom w:w="0" w:type="dxa"/>
              <w:right w:w="58" w:type="dxa"/>
            </w:tcMar>
            <w:vAlign w:val="center"/>
          </w:tcPr>
          <w:p w14:paraId="7126DB54" w14:textId="77777777" w:rsidR="00FE580E" w:rsidRDefault="00FE580E" w:rsidP="00FE580E">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7AB92351"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627" w:type="dxa"/>
            <w:vAlign w:val="center"/>
          </w:tcPr>
          <w:p w14:paraId="10CB6FDD" w14:textId="77777777" w:rsidR="00FE580E" w:rsidRDefault="00271C40" w:rsidP="00FE580E">
            <w:pPr>
              <w:spacing w:after="0" w:line="240" w:lineRule="auto"/>
              <w:rPr>
                <w:rFonts w:ascii="Bookman Old Style" w:hAnsi="Bookman Old Style"/>
                <w:sz w:val="24"/>
                <w:szCs w:val="24"/>
              </w:rPr>
            </w:pPr>
            <w:r w:rsidRPr="00BF6F94">
              <w:rPr>
                <w:rFonts w:ascii="Bookman Old Style" w:hAnsi="Bookman Old Style"/>
                <w:sz w:val="24"/>
                <w:szCs w:val="24"/>
              </w:rPr>
              <w:t xml:space="preserve">What is the drop across the 150 Ω </w:t>
            </w:r>
            <w:proofErr w:type="gramStart"/>
            <w:r w:rsidRPr="00BF6F94">
              <w:rPr>
                <w:rFonts w:ascii="Bookman Old Style" w:hAnsi="Bookman Old Style"/>
                <w:sz w:val="24"/>
                <w:szCs w:val="24"/>
              </w:rPr>
              <w:t>resistor</w:t>
            </w:r>
            <w:proofErr w:type="gramEnd"/>
            <w:r w:rsidRPr="00BF6F94">
              <w:rPr>
                <w:rFonts w:ascii="Bookman Old Style" w:hAnsi="Bookman Old Style"/>
                <w:sz w:val="24"/>
                <w:szCs w:val="24"/>
              </w:rPr>
              <w:t xml:space="preserve"> in Fig.</w:t>
            </w:r>
          </w:p>
          <w:p w14:paraId="2B8CD9BB" w14:textId="678F279B" w:rsidR="00271C40" w:rsidRPr="00396857" w:rsidRDefault="00271C40" w:rsidP="00FE580E">
            <w:pPr>
              <w:spacing w:after="0" w:line="240" w:lineRule="auto"/>
              <w:rPr>
                <w:rFonts w:ascii="Bookman Old Style" w:eastAsia="Calibri" w:hAnsi="Bookman Old Style"/>
                <w:sz w:val="24"/>
                <w:szCs w:val="24"/>
              </w:rPr>
            </w:pPr>
            <w:r>
              <w:rPr>
                <w:rFonts w:ascii="Bookman Old Style" w:hAnsi="Bookman Old Style"/>
                <w:noProof/>
                <w:sz w:val="24"/>
                <w:szCs w:val="24"/>
                <w:lang w:eastAsia="en-IN"/>
              </w:rPr>
              <w:drawing>
                <wp:inline distT="0" distB="0" distL="0" distR="0" wp14:anchorId="79EF5998" wp14:editId="2E5494DF">
                  <wp:extent cx="2107095" cy="10464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10567" cy="1048201"/>
                          </a:xfrm>
                          <a:prstGeom prst="rect">
                            <a:avLst/>
                          </a:prstGeom>
                          <a:noFill/>
                          <a:ln>
                            <a:noFill/>
                          </a:ln>
                        </pic:spPr>
                      </pic:pic>
                    </a:graphicData>
                  </a:graphic>
                </wp:inline>
              </w:drawing>
            </w:r>
          </w:p>
        </w:tc>
        <w:tc>
          <w:tcPr>
            <w:tcW w:w="425" w:type="dxa"/>
            <w:vAlign w:val="center"/>
          </w:tcPr>
          <w:p w14:paraId="5589A5C9" w14:textId="77777777" w:rsidR="00FE580E" w:rsidRPr="00396857" w:rsidRDefault="00FE580E"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09" w:type="dxa"/>
            <w:vAlign w:val="center"/>
          </w:tcPr>
          <w:p w14:paraId="1CA9FB78" w14:textId="706E2453" w:rsidR="00FE580E" w:rsidRPr="00396857" w:rsidRDefault="006E7538" w:rsidP="00032E9E">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1</w:t>
            </w:r>
          </w:p>
        </w:tc>
        <w:tc>
          <w:tcPr>
            <w:tcW w:w="680" w:type="dxa"/>
            <w:vAlign w:val="center"/>
          </w:tcPr>
          <w:p w14:paraId="4020F034" w14:textId="0F2A35AC" w:rsidR="00FE580E" w:rsidRPr="00396857" w:rsidRDefault="00AE42C0"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FE580E" w:rsidRPr="009F500A" w14:paraId="6828D8D1" w14:textId="77777777" w:rsidTr="006E7538">
        <w:trPr>
          <w:trHeight w:val="432"/>
          <w:jc w:val="center"/>
        </w:trPr>
        <w:tc>
          <w:tcPr>
            <w:tcW w:w="412" w:type="dxa"/>
            <w:vMerge/>
            <w:tcMar>
              <w:top w:w="0" w:type="dxa"/>
              <w:left w:w="58" w:type="dxa"/>
              <w:bottom w:w="0" w:type="dxa"/>
              <w:right w:w="58" w:type="dxa"/>
            </w:tcMar>
            <w:vAlign w:val="center"/>
          </w:tcPr>
          <w:p w14:paraId="3B944C8C" w14:textId="77777777" w:rsidR="00FE580E" w:rsidRPr="00396857" w:rsidRDefault="00FE580E" w:rsidP="00FE580E">
            <w:pPr>
              <w:spacing w:after="0" w:line="240" w:lineRule="auto"/>
              <w:ind w:left="-180" w:firstLine="180"/>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43497305"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627" w:type="dxa"/>
            <w:vAlign w:val="center"/>
          </w:tcPr>
          <w:p w14:paraId="73CE70B0" w14:textId="171E007F" w:rsidR="00FE580E" w:rsidRPr="00396857" w:rsidRDefault="00271C40" w:rsidP="00AE42C0">
            <w:pPr>
              <w:autoSpaceDE w:val="0"/>
              <w:autoSpaceDN w:val="0"/>
              <w:adjustRightInd w:val="0"/>
              <w:spacing w:after="0" w:line="240" w:lineRule="auto"/>
              <w:jc w:val="both"/>
              <w:rPr>
                <w:rFonts w:ascii="Bookman Old Style" w:eastAsia="Calibri" w:hAnsi="Bookman Old Style"/>
                <w:sz w:val="24"/>
                <w:szCs w:val="24"/>
              </w:rPr>
            </w:pPr>
            <w:r>
              <w:rPr>
                <w:rFonts w:ascii="Bookman Old Style" w:hAnsi="Bookman Old Style"/>
                <w:sz w:val="24"/>
                <w:szCs w:val="24"/>
              </w:rPr>
              <w:t>Define R.M.S. value of an alternating quantity</w:t>
            </w:r>
          </w:p>
        </w:tc>
        <w:tc>
          <w:tcPr>
            <w:tcW w:w="425" w:type="dxa"/>
            <w:vAlign w:val="center"/>
          </w:tcPr>
          <w:p w14:paraId="51C60307" w14:textId="77777777" w:rsidR="00FE580E" w:rsidRPr="00396857" w:rsidRDefault="00FE580E" w:rsidP="00FE580E">
            <w:pPr>
              <w:spacing w:after="0"/>
              <w:jc w:val="center"/>
              <w:rPr>
                <w:rFonts w:ascii="Bookman Old Style" w:hAnsi="Bookman Old Style"/>
                <w:sz w:val="24"/>
                <w:szCs w:val="24"/>
              </w:rPr>
            </w:pPr>
            <w:r>
              <w:rPr>
                <w:rFonts w:ascii="Bookman Old Style" w:hAnsi="Bookman Old Style"/>
                <w:sz w:val="24"/>
                <w:szCs w:val="24"/>
              </w:rPr>
              <w:t>2</w:t>
            </w:r>
          </w:p>
        </w:tc>
        <w:tc>
          <w:tcPr>
            <w:tcW w:w="709" w:type="dxa"/>
            <w:vAlign w:val="center"/>
          </w:tcPr>
          <w:p w14:paraId="346EFD62" w14:textId="717C4F43" w:rsidR="00FE580E" w:rsidRPr="00396857" w:rsidRDefault="006E7538" w:rsidP="00032E9E">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2</w:t>
            </w:r>
          </w:p>
        </w:tc>
        <w:tc>
          <w:tcPr>
            <w:tcW w:w="680" w:type="dxa"/>
            <w:vAlign w:val="center"/>
          </w:tcPr>
          <w:p w14:paraId="20FB6A47" w14:textId="6159C526" w:rsidR="00FE580E" w:rsidRPr="00396857" w:rsidRDefault="00AE42C0"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61FC6BC6" w14:textId="77777777" w:rsidTr="006E7538">
        <w:trPr>
          <w:trHeight w:val="432"/>
          <w:jc w:val="center"/>
        </w:trPr>
        <w:tc>
          <w:tcPr>
            <w:tcW w:w="412" w:type="dxa"/>
            <w:vMerge/>
            <w:tcMar>
              <w:top w:w="0" w:type="dxa"/>
              <w:left w:w="58" w:type="dxa"/>
              <w:bottom w:w="0" w:type="dxa"/>
              <w:right w:w="58" w:type="dxa"/>
            </w:tcMar>
            <w:vAlign w:val="center"/>
          </w:tcPr>
          <w:p w14:paraId="0212BE85"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242399B5"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w:t>
            </w:r>
          </w:p>
        </w:tc>
        <w:tc>
          <w:tcPr>
            <w:tcW w:w="7627" w:type="dxa"/>
            <w:vAlign w:val="center"/>
          </w:tcPr>
          <w:p w14:paraId="04CC80BD" w14:textId="7B3DA7E8" w:rsidR="00FE580E" w:rsidRPr="00396857" w:rsidRDefault="00271C40" w:rsidP="00AE42C0">
            <w:pPr>
              <w:autoSpaceDE w:val="0"/>
              <w:autoSpaceDN w:val="0"/>
              <w:adjustRightInd w:val="0"/>
              <w:spacing w:after="0" w:line="240" w:lineRule="auto"/>
              <w:jc w:val="both"/>
              <w:rPr>
                <w:rFonts w:ascii="Bookman Old Style" w:eastAsia="Calibri" w:hAnsi="Bookman Old Style"/>
                <w:sz w:val="24"/>
                <w:szCs w:val="24"/>
              </w:rPr>
            </w:pPr>
            <w:r>
              <w:rPr>
                <w:rFonts w:ascii="Bookman Old Style" w:hAnsi="Bookman Old Style"/>
                <w:sz w:val="24"/>
                <w:szCs w:val="24"/>
              </w:rPr>
              <w:t>What is transformation ratio in single phase transformer?</w:t>
            </w:r>
          </w:p>
        </w:tc>
        <w:tc>
          <w:tcPr>
            <w:tcW w:w="425" w:type="dxa"/>
            <w:vAlign w:val="center"/>
          </w:tcPr>
          <w:p w14:paraId="34737DD2" w14:textId="77777777" w:rsidR="00FE580E" w:rsidRPr="00396857" w:rsidRDefault="00FE580E" w:rsidP="00FE580E">
            <w:pPr>
              <w:spacing w:after="0"/>
              <w:jc w:val="center"/>
              <w:rPr>
                <w:rFonts w:ascii="Bookman Old Style" w:hAnsi="Bookman Old Style"/>
                <w:sz w:val="24"/>
                <w:szCs w:val="24"/>
              </w:rPr>
            </w:pPr>
            <w:r>
              <w:rPr>
                <w:rFonts w:ascii="Bookman Old Style" w:hAnsi="Bookman Old Style"/>
                <w:sz w:val="24"/>
                <w:szCs w:val="24"/>
              </w:rPr>
              <w:t>2</w:t>
            </w:r>
          </w:p>
        </w:tc>
        <w:tc>
          <w:tcPr>
            <w:tcW w:w="709" w:type="dxa"/>
            <w:vAlign w:val="center"/>
          </w:tcPr>
          <w:p w14:paraId="4DAEACBE" w14:textId="3E95CF72" w:rsidR="00FE580E" w:rsidRPr="00396857" w:rsidRDefault="00050928"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bookmarkStart w:id="0" w:name="_GoBack"/>
            <w:bookmarkEnd w:id="0"/>
          </w:p>
        </w:tc>
        <w:tc>
          <w:tcPr>
            <w:tcW w:w="680" w:type="dxa"/>
            <w:vAlign w:val="center"/>
          </w:tcPr>
          <w:p w14:paraId="4125CB7E" w14:textId="4BED2F73" w:rsidR="00FE580E" w:rsidRPr="00396857" w:rsidRDefault="00AE42C0"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FE580E" w:rsidRPr="009F500A" w14:paraId="397B50A8" w14:textId="77777777" w:rsidTr="006E7538">
        <w:trPr>
          <w:trHeight w:val="432"/>
          <w:jc w:val="center"/>
        </w:trPr>
        <w:tc>
          <w:tcPr>
            <w:tcW w:w="412" w:type="dxa"/>
            <w:vMerge/>
            <w:tcMar>
              <w:top w:w="0" w:type="dxa"/>
              <w:left w:w="58" w:type="dxa"/>
              <w:bottom w:w="0" w:type="dxa"/>
              <w:right w:w="58" w:type="dxa"/>
            </w:tcMar>
            <w:vAlign w:val="center"/>
          </w:tcPr>
          <w:p w14:paraId="2BBF8451"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6D43D4CA"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d)</w:t>
            </w:r>
          </w:p>
        </w:tc>
        <w:tc>
          <w:tcPr>
            <w:tcW w:w="7627" w:type="dxa"/>
            <w:vAlign w:val="center"/>
          </w:tcPr>
          <w:p w14:paraId="5E474084" w14:textId="6DAC89AA" w:rsidR="00FE580E" w:rsidRPr="00396857" w:rsidRDefault="00AE42C0" w:rsidP="00AE42C0">
            <w:pPr>
              <w:spacing w:after="0"/>
              <w:jc w:val="both"/>
              <w:rPr>
                <w:rFonts w:ascii="Bookman Old Style" w:hAnsi="Bookman Old Style" w:cs="Times New Roman"/>
                <w:sz w:val="24"/>
                <w:szCs w:val="24"/>
              </w:rPr>
            </w:pPr>
            <w:r>
              <w:rPr>
                <w:rFonts w:ascii="Bookman Old Style" w:hAnsi="Bookman Old Style" w:cs="Times New Roman"/>
                <w:sz w:val="24"/>
                <w:szCs w:val="24"/>
                <w:lang w:val="en-US"/>
              </w:rPr>
              <w:t xml:space="preserve">Draw the torque – slip characteristics of an Induction motor </w:t>
            </w:r>
          </w:p>
        </w:tc>
        <w:tc>
          <w:tcPr>
            <w:tcW w:w="425" w:type="dxa"/>
            <w:vAlign w:val="center"/>
          </w:tcPr>
          <w:p w14:paraId="6E8300F6" w14:textId="77777777" w:rsidR="00FE580E" w:rsidRPr="00396857" w:rsidRDefault="00FE580E" w:rsidP="00FE580E">
            <w:pPr>
              <w:spacing w:after="0"/>
              <w:jc w:val="center"/>
              <w:rPr>
                <w:rFonts w:ascii="Bookman Old Style" w:hAnsi="Bookman Old Style"/>
                <w:sz w:val="24"/>
                <w:szCs w:val="24"/>
              </w:rPr>
            </w:pPr>
            <w:r>
              <w:rPr>
                <w:rFonts w:ascii="Bookman Old Style" w:hAnsi="Bookman Old Style"/>
                <w:sz w:val="24"/>
                <w:szCs w:val="24"/>
              </w:rPr>
              <w:t>2</w:t>
            </w:r>
          </w:p>
        </w:tc>
        <w:tc>
          <w:tcPr>
            <w:tcW w:w="709" w:type="dxa"/>
            <w:vAlign w:val="center"/>
          </w:tcPr>
          <w:p w14:paraId="32C8C49F" w14:textId="3EBF3E49" w:rsidR="00FE580E" w:rsidRPr="00396857" w:rsidRDefault="006E7538" w:rsidP="00032E9E">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4</w:t>
            </w:r>
          </w:p>
        </w:tc>
        <w:tc>
          <w:tcPr>
            <w:tcW w:w="680" w:type="dxa"/>
            <w:vAlign w:val="center"/>
          </w:tcPr>
          <w:p w14:paraId="5B2BC6ED" w14:textId="65423727" w:rsidR="00FE580E" w:rsidRPr="00396857" w:rsidRDefault="00AE42C0"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6FEAC07D" w14:textId="77777777" w:rsidTr="006E7538">
        <w:trPr>
          <w:trHeight w:val="432"/>
          <w:jc w:val="center"/>
        </w:trPr>
        <w:tc>
          <w:tcPr>
            <w:tcW w:w="412" w:type="dxa"/>
            <w:vMerge/>
            <w:tcMar>
              <w:top w:w="0" w:type="dxa"/>
              <w:left w:w="58" w:type="dxa"/>
              <w:bottom w:w="0" w:type="dxa"/>
              <w:right w:w="58" w:type="dxa"/>
            </w:tcMar>
            <w:vAlign w:val="center"/>
          </w:tcPr>
          <w:p w14:paraId="4AD21FB6"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7A176B6B"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e)</w:t>
            </w:r>
          </w:p>
        </w:tc>
        <w:tc>
          <w:tcPr>
            <w:tcW w:w="7627" w:type="dxa"/>
            <w:vAlign w:val="center"/>
          </w:tcPr>
          <w:p w14:paraId="6F80F40F" w14:textId="6E6B3E12" w:rsidR="00FE580E" w:rsidRPr="00396857" w:rsidRDefault="00AE42C0" w:rsidP="00FE580E">
            <w:pPr>
              <w:spacing w:after="0"/>
              <w:rPr>
                <w:rFonts w:ascii="Bookman Old Style" w:hAnsi="Bookman Old Style" w:cs="Times New Roman"/>
                <w:sz w:val="24"/>
                <w:szCs w:val="24"/>
              </w:rPr>
            </w:pPr>
            <w:r>
              <w:rPr>
                <w:rFonts w:ascii="Bookman Old Style" w:hAnsi="Bookman Old Style" w:cs="Times New Roman"/>
                <w:sz w:val="24"/>
                <w:szCs w:val="24"/>
                <w:lang w:val="en-US"/>
              </w:rPr>
              <w:t xml:space="preserve">What are the advantages of Power factor improvement </w:t>
            </w:r>
          </w:p>
        </w:tc>
        <w:tc>
          <w:tcPr>
            <w:tcW w:w="425" w:type="dxa"/>
            <w:vAlign w:val="center"/>
          </w:tcPr>
          <w:p w14:paraId="411FDDF5" w14:textId="77777777" w:rsidR="00FE580E" w:rsidRPr="00396857" w:rsidRDefault="00FE580E" w:rsidP="00FE580E">
            <w:pPr>
              <w:spacing w:after="0"/>
              <w:jc w:val="center"/>
              <w:rPr>
                <w:rFonts w:ascii="Bookman Old Style" w:hAnsi="Bookman Old Style"/>
                <w:sz w:val="24"/>
                <w:szCs w:val="24"/>
              </w:rPr>
            </w:pPr>
            <w:r>
              <w:rPr>
                <w:rFonts w:ascii="Bookman Old Style" w:hAnsi="Bookman Old Style"/>
                <w:sz w:val="24"/>
                <w:szCs w:val="24"/>
              </w:rPr>
              <w:t>2</w:t>
            </w:r>
          </w:p>
        </w:tc>
        <w:tc>
          <w:tcPr>
            <w:tcW w:w="709" w:type="dxa"/>
            <w:vAlign w:val="center"/>
          </w:tcPr>
          <w:p w14:paraId="7E92D93D" w14:textId="619C8C04" w:rsidR="00FE580E" w:rsidRPr="00396857" w:rsidRDefault="006E7538" w:rsidP="00032E9E">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5</w:t>
            </w:r>
          </w:p>
        </w:tc>
        <w:tc>
          <w:tcPr>
            <w:tcW w:w="680" w:type="dxa"/>
            <w:vAlign w:val="center"/>
          </w:tcPr>
          <w:p w14:paraId="62A5062C" w14:textId="23393A9E" w:rsidR="00FE580E" w:rsidRPr="00396857" w:rsidRDefault="00AE42C0"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bl>
    <w:p w14:paraId="1BE77AF1" w14:textId="77777777" w:rsidR="00D03572" w:rsidRPr="006E7538" w:rsidRDefault="00D03572" w:rsidP="00D03572">
      <w:pPr>
        <w:spacing w:after="0" w:line="240" w:lineRule="auto"/>
        <w:ind w:left="720" w:hanging="720"/>
        <w:jc w:val="center"/>
        <w:rPr>
          <w:rFonts w:ascii="Times New Roman" w:hAnsi="Times New Roman"/>
          <w:b/>
          <w:sz w:val="2"/>
          <w:szCs w:val="24"/>
        </w:rPr>
      </w:pPr>
    </w:p>
    <w:p w14:paraId="1A642906" w14:textId="77777777" w:rsidR="00D03572" w:rsidRPr="0090128A" w:rsidRDefault="002C732E" w:rsidP="00D03572">
      <w:pPr>
        <w:spacing w:after="0" w:line="240" w:lineRule="auto"/>
        <w:ind w:left="720" w:hanging="720"/>
        <w:jc w:val="right"/>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sidRPr="0090128A">
        <w:rPr>
          <w:rFonts w:asciiTheme="majorHAnsi" w:eastAsia="Calibri" w:hAnsiTheme="majorHAnsi"/>
          <w:b/>
          <w:sz w:val="24"/>
          <w:szCs w:val="24"/>
        </w:rPr>
        <w:t xml:space="preserve">PART- B </w:t>
      </w:r>
      <w:r w:rsidR="00396857" w:rsidRPr="0090128A">
        <w:rPr>
          <w:rFonts w:asciiTheme="majorHAnsi" w:eastAsia="Calibri" w:hAnsiTheme="majorHAnsi"/>
          <w:b/>
          <w:sz w:val="24"/>
          <w:szCs w:val="24"/>
        </w:rPr>
        <w:tab/>
      </w:r>
      <w:r w:rsidR="00396857" w:rsidRPr="0090128A">
        <w:rPr>
          <w:rFonts w:asciiTheme="majorHAnsi" w:eastAsia="Calibri" w:hAnsiTheme="majorHAnsi"/>
          <w:b/>
          <w:sz w:val="24"/>
          <w:szCs w:val="24"/>
        </w:rPr>
        <w:tab/>
      </w:r>
      <w:r w:rsidRPr="0090128A">
        <w:rPr>
          <w:rFonts w:asciiTheme="majorHAnsi" w:eastAsia="Calibri" w:hAnsiTheme="majorHAnsi"/>
          <w:b/>
          <w:sz w:val="24"/>
          <w:szCs w:val="24"/>
        </w:rPr>
        <w:tab/>
      </w:r>
      <w:r w:rsidR="00396857" w:rsidRPr="0090128A">
        <w:rPr>
          <w:rFonts w:asciiTheme="majorHAnsi" w:eastAsia="Calibri" w:hAnsiTheme="majorHAnsi"/>
          <w:b/>
          <w:sz w:val="24"/>
          <w:szCs w:val="24"/>
        </w:rPr>
        <w:t>5 x 10M = 50Marks</w:t>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t xml:space="preserve">       </w:t>
      </w:r>
    </w:p>
    <w:tbl>
      <w:tblPr>
        <w:tblW w:w="10249"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414"/>
        <w:gridCol w:w="617"/>
        <w:gridCol w:w="709"/>
        <w:gridCol w:w="658"/>
      </w:tblGrid>
      <w:tr w:rsidR="005B4F9F" w:rsidRPr="009F500A" w14:paraId="100C7D22" w14:textId="77777777" w:rsidTr="00595625">
        <w:trPr>
          <w:trHeight w:val="203"/>
          <w:jc w:val="center"/>
        </w:trPr>
        <w:tc>
          <w:tcPr>
            <w:tcW w:w="426" w:type="dxa"/>
            <w:vMerge w:val="restart"/>
            <w:tcMar>
              <w:top w:w="0" w:type="dxa"/>
              <w:left w:w="58" w:type="dxa"/>
              <w:bottom w:w="0" w:type="dxa"/>
              <w:right w:w="58" w:type="dxa"/>
            </w:tcMar>
            <w:vAlign w:val="center"/>
          </w:tcPr>
          <w:p w14:paraId="14D005EF" w14:textId="63DFF950" w:rsidR="005B4F9F" w:rsidRPr="00396857" w:rsidRDefault="006E75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839" w:type="dxa"/>
            <w:gridSpan w:val="2"/>
            <w:tcMar>
              <w:top w:w="0" w:type="dxa"/>
              <w:left w:w="58" w:type="dxa"/>
              <w:bottom w:w="0" w:type="dxa"/>
              <w:right w:w="58" w:type="dxa"/>
            </w:tcMar>
            <w:vAlign w:val="center"/>
          </w:tcPr>
          <w:p w14:paraId="0B806F01" w14:textId="77777777" w:rsidR="005B4F9F" w:rsidRPr="00396857" w:rsidRDefault="005B4F9F" w:rsidP="008A6921">
            <w:pPr>
              <w:spacing w:after="0" w:line="240" w:lineRule="auto"/>
              <w:jc w:val="both"/>
              <w:rPr>
                <w:rFonts w:ascii="Bookman Old Style" w:eastAsia="Calibri" w:hAnsi="Bookman Old Style"/>
                <w:sz w:val="24"/>
                <w:szCs w:val="24"/>
              </w:rPr>
            </w:pPr>
          </w:p>
        </w:tc>
        <w:tc>
          <w:tcPr>
            <w:tcW w:w="617" w:type="dxa"/>
            <w:vAlign w:val="center"/>
          </w:tcPr>
          <w:p w14:paraId="592F3049" w14:textId="77777777" w:rsidR="005B4F9F" w:rsidRPr="006E7538" w:rsidRDefault="005B4F9F" w:rsidP="008E5D71">
            <w:pPr>
              <w:spacing w:after="0" w:line="240" w:lineRule="auto"/>
              <w:jc w:val="center"/>
              <w:rPr>
                <w:rFonts w:ascii="Bookman Old Style" w:eastAsia="Calibri" w:hAnsi="Bookman Old Style"/>
                <w:b/>
                <w:sz w:val="24"/>
                <w:szCs w:val="24"/>
              </w:rPr>
            </w:pPr>
            <w:r w:rsidRPr="006E7538">
              <w:rPr>
                <w:rFonts w:ascii="Bookman Old Style" w:eastAsia="Calibri" w:hAnsi="Bookman Old Style"/>
                <w:b/>
                <w:sz w:val="24"/>
                <w:szCs w:val="24"/>
              </w:rPr>
              <w:t>M</w:t>
            </w:r>
          </w:p>
        </w:tc>
        <w:tc>
          <w:tcPr>
            <w:tcW w:w="709" w:type="dxa"/>
            <w:vAlign w:val="center"/>
          </w:tcPr>
          <w:p w14:paraId="025C3FD5" w14:textId="77777777" w:rsidR="005B4F9F" w:rsidRPr="006E7538" w:rsidRDefault="005B4F9F" w:rsidP="008E5D71">
            <w:pPr>
              <w:spacing w:after="0" w:line="240" w:lineRule="auto"/>
              <w:jc w:val="center"/>
              <w:rPr>
                <w:rFonts w:ascii="Bookman Old Style" w:eastAsia="Calibri" w:hAnsi="Bookman Old Style"/>
                <w:b/>
                <w:sz w:val="24"/>
                <w:szCs w:val="24"/>
              </w:rPr>
            </w:pPr>
            <w:r w:rsidRPr="006E7538">
              <w:rPr>
                <w:rFonts w:ascii="Bookman Old Style" w:eastAsia="Calibri" w:hAnsi="Bookman Old Style"/>
                <w:b/>
                <w:sz w:val="24"/>
                <w:szCs w:val="24"/>
              </w:rPr>
              <w:t>CO</w:t>
            </w:r>
          </w:p>
        </w:tc>
        <w:tc>
          <w:tcPr>
            <w:tcW w:w="658" w:type="dxa"/>
            <w:vAlign w:val="center"/>
          </w:tcPr>
          <w:p w14:paraId="280983A8" w14:textId="77777777" w:rsidR="005B4F9F" w:rsidRPr="006E7538" w:rsidRDefault="005B4F9F" w:rsidP="008E5D71">
            <w:pPr>
              <w:spacing w:after="0" w:line="240" w:lineRule="auto"/>
              <w:jc w:val="center"/>
              <w:rPr>
                <w:rFonts w:ascii="Bookman Old Style" w:eastAsia="Calibri" w:hAnsi="Bookman Old Style"/>
                <w:b/>
                <w:sz w:val="24"/>
                <w:szCs w:val="24"/>
              </w:rPr>
            </w:pPr>
            <w:r w:rsidRPr="006E7538">
              <w:rPr>
                <w:rFonts w:ascii="Bookman Old Style" w:eastAsia="Calibri" w:hAnsi="Bookman Old Style"/>
                <w:b/>
                <w:sz w:val="24"/>
                <w:szCs w:val="24"/>
              </w:rPr>
              <w:t>BL</w:t>
            </w:r>
          </w:p>
        </w:tc>
      </w:tr>
      <w:tr w:rsidR="00FE580E" w:rsidRPr="009F500A" w14:paraId="2E5131B9" w14:textId="77777777" w:rsidTr="00032E9E">
        <w:trPr>
          <w:trHeight w:val="432"/>
          <w:jc w:val="center"/>
        </w:trPr>
        <w:tc>
          <w:tcPr>
            <w:tcW w:w="426" w:type="dxa"/>
            <w:vMerge/>
            <w:tcMar>
              <w:top w:w="0" w:type="dxa"/>
              <w:left w:w="58" w:type="dxa"/>
              <w:bottom w:w="0" w:type="dxa"/>
              <w:right w:w="58" w:type="dxa"/>
            </w:tcMar>
            <w:vAlign w:val="center"/>
          </w:tcPr>
          <w:p w14:paraId="4A293534"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29EADA0B" w14:textId="6DB8E66B" w:rsidR="00FE580E" w:rsidRPr="00396857" w:rsidRDefault="00FE580E" w:rsidP="00FE580E">
            <w:pPr>
              <w:spacing w:after="0" w:line="240" w:lineRule="auto"/>
              <w:jc w:val="center"/>
              <w:rPr>
                <w:rFonts w:ascii="Bookman Old Style" w:eastAsia="Calibri" w:hAnsi="Bookman Old Style"/>
                <w:sz w:val="24"/>
                <w:szCs w:val="24"/>
              </w:rPr>
            </w:pPr>
          </w:p>
        </w:tc>
        <w:tc>
          <w:tcPr>
            <w:tcW w:w="7414" w:type="dxa"/>
            <w:vAlign w:val="center"/>
          </w:tcPr>
          <w:p w14:paraId="3DF68F8A" w14:textId="77777777" w:rsidR="00AE42C0" w:rsidRPr="006147D3" w:rsidRDefault="00AE42C0" w:rsidP="00AE42C0">
            <w:pPr>
              <w:autoSpaceDE w:val="0"/>
              <w:autoSpaceDN w:val="0"/>
              <w:adjustRightInd w:val="0"/>
              <w:jc w:val="both"/>
              <w:rPr>
                <w:rFonts w:ascii="Bookman Old Style" w:hAnsi="Bookman Old Style" w:cs="TimesNewRomanPS-ItalicMT"/>
                <w:sz w:val="24"/>
                <w:szCs w:val="24"/>
                <w:lang w:bidi="or-IN"/>
              </w:rPr>
            </w:pPr>
            <w:r w:rsidRPr="006147D3">
              <w:rPr>
                <w:rFonts w:ascii="Bookman Old Style" w:hAnsi="Bookman Old Style" w:cs="TimesNewRomanPS-ItalicMT"/>
                <w:sz w:val="24"/>
                <w:szCs w:val="24"/>
                <w:lang w:bidi="or-IN"/>
              </w:rPr>
              <w:t xml:space="preserve">Using Norton’s theorem, calculate the current in the 5 </w:t>
            </w:r>
            <w:r w:rsidRPr="006147D3">
              <w:rPr>
                <w:rFonts w:ascii="Bookman Old Style" w:eastAsia="TimesNewRomanPSMT" w:hAnsi="Bookman Old Style" w:cs="TimesNewRomanPSMT"/>
                <w:sz w:val="24"/>
                <w:szCs w:val="24"/>
                <w:lang w:bidi="or-IN"/>
              </w:rPr>
              <w:t xml:space="preserve">Ω </w:t>
            </w:r>
            <w:proofErr w:type="gramStart"/>
            <w:r w:rsidRPr="006147D3">
              <w:rPr>
                <w:rFonts w:ascii="Bookman Old Style" w:hAnsi="Bookman Old Style" w:cs="TimesNewRomanPS-ItalicMT"/>
                <w:sz w:val="24"/>
                <w:szCs w:val="24"/>
                <w:lang w:bidi="or-IN"/>
              </w:rPr>
              <w:t>resistor</w:t>
            </w:r>
            <w:proofErr w:type="gramEnd"/>
            <w:r w:rsidRPr="006147D3">
              <w:rPr>
                <w:rFonts w:ascii="Bookman Old Style" w:hAnsi="Bookman Old Style" w:cs="TimesNewRomanPS-ItalicMT"/>
                <w:sz w:val="24"/>
                <w:szCs w:val="24"/>
                <w:lang w:bidi="or-IN"/>
              </w:rPr>
              <w:t xml:space="preserve"> in the circuit shown in Fig.</w:t>
            </w:r>
          </w:p>
          <w:p w14:paraId="31BB9CC8" w14:textId="6E2655E7" w:rsidR="00FE580E" w:rsidRDefault="006E7538" w:rsidP="007D5E72">
            <w:pPr>
              <w:autoSpaceDE w:val="0"/>
              <w:autoSpaceDN w:val="0"/>
              <w:adjustRightInd w:val="0"/>
              <w:jc w:val="center"/>
            </w:pPr>
            <w:r w:rsidRPr="006147D3">
              <w:rPr>
                <w:rFonts w:ascii="Bookman Old Style" w:hAnsi="Bookman Old Style"/>
                <w:sz w:val="24"/>
                <w:szCs w:val="24"/>
              </w:rPr>
              <w:object w:dxaOrig="10170" w:dyaOrig="3705" w14:anchorId="63016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15pt;height:62pt" o:ole="">
                  <v:imagedata r:id="rId8" o:title=""/>
                </v:shape>
                <o:OLEObject Type="Embed" ProgID="PBrush" ShapeID="_x0000_i1025" DrawAspect="Content" ObjectID="_1829110917" r:id="rId9"/>
              </w:object>
            </w:r>
          </w:p>
        </w:tc>
        <w:tc>
          <w:tcPr>
            <w:tcW w:w="617" w:type="dxa"/>
            <w:vAlign w:val="center"/>
          </w:tcPr>
          <w:p w14:paraId="057A74C2" w14:textId="57BA7637" w:rsidR="00FE580E" w:rsidRPr="00396857" w:rsidRDefault="00A85F01"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vAlign w:val="center"/>
          </w:tcPr>
          <w:p w14:paraId="45DDF09F" w14:textId="2CF249A3" w:rsidR="00FE580E" w:rsidRPr="00396857" w:rsidRDefault="006E7538" w:rsidP="006147D3">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1</w:t>
            </w:r>
          </w:p>
        </w:tc>
        <w:tc>
          <w:tcPr>
            <w:tcW w:w="658" w:type="dxa"/>
            <w:vAlign w:val="center"/>
          </w:tcPr>
          <w:p w14:paraId="6E64DBCD" w14:textId="422B1CD2" w:rsidR="00FE580E" w:rsidRPr="00396857" w:rsidRDefault="006147D3" w:rsidP="006147D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FE580E" w:rsidRPr="009F500A" w14:paraId="05DE50C3" w14:textId="77777777" w:rsidTr="00595625">
        <w:trPr>
          <w:trHeight w:val="387"/>
          <w:jc w:val="center"/>
        </w:trPr>
        <w:tc>
          <w:tcPr>
            <w:tcW w:w="10249" w:type="dxa"/>
            <w:gridSpan w:val="6"/>
            <w:tcMar>
              <w:top w:w="0" w:type="dxa"/>
              <w:left w:w="58" w:type="dxa"/>
              <w:bottom w:w="0" w:type="dxa"/>
              <w:right w:w="58" w:type="dxa"/>
            </w:tcMar>
            <w:vAlign w:val="center"/>
          </w:tcPr>
          <w:p w14:paraId="4660AD1F" w14:textId="77777777" w:rsidR="00FE580E" w:rsidRPr="00595625" w:rsidRDefault="00FE580E" w:rsidP="00FE580E">
            <w:pPr>
              <w:spacing w:after="0" w:line="240" w:lineRule="auto"/>
              <w:jc w:val="center"/>
              <w:rPr>
                <w:rFonts w:ascii="Bookman Old Style" w:eastAsia="Calibri" w:hAnsi="Bookman Old Style"/>
                <w:b/>
                <w:sz w:val="24"/>
                <w:szCs w:val="24"/>
              </w:rPr>
            </w:pPr>
            <w:r w:rsidRPr="00595625">
              <w:rPr>
                <w:rFonts w:ascii="Bookman Old Style" w:eastAsia="Calibri" w:hAnsi="Bookman Old Style"/>
                <w:b/>
                <w:sz w:val="24"/>
                <w:szCs w:val="24"/>
              </w:rPr>
              <w:t>OR</w:t>
            </w:r>
          </w:p>
        </w:tc>
      </w:tr>
      <w:tr w:rsidR="0038537C" w:rsidRPr="009F500A" w14:paraId="6D5D3B12" w14:textId="77777777" w:rsidTr="00032E9E">
        <w:trPr>
          <w:trHeight w:val="432"/>
          <w:jc w:val="center"/>
        </w:trPr>
        <w:tc>
          <w:tcPr>
            <w:tcW w:w="426" w:type="dxa"/>
            <w:tcMar>
              <w:top w:w="0" w:type="dxa"/>
              <w:left w:w="58" w:type="dxa"/>
              <w:bottom w:w="0" w:type="dxa"/>
              <w:right w:w="58" w:type="dxa"/>
            </w:tcMar>
            <w:vAlign w:val="center"/>
          </w:tcPr>
          <w:p w14:paraId="3CCCFBCB" w14:textId="77777777" w:rsidR="0038537C" w:rsidRPr="00396857" w:rsidRDefault="0038537C"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3</w:t>
            </w:r>
          </w:p>
        </w:tc>
        <w:tc>
          <w:tcPr>
            <w:tcW w:w="425" w:type="dxa"/>
            <w:tcMar>
              <w:top w:w="0" w:type="dxa"/>
              <w:left w:w="58" w:type="dxa"/>
              <w:bottom w:w="0" w:type="dxa"/>
              <w:right w:w="58" w:type="dxa"/>
            </w:tcMar>
            <w:vAlign w:val="center"/>
            <w:hideMark/>
          </w:tcPr>
          <w:p w14:paraId="1EE46201" w14:textId="715D6689" w:rsidR="0038537C" w:rsidRPr="00396857" w:rsidRDefault="0038537C" w:rsidP="00FE580E">
            <w:pPr>
              <w:spacing w:after="0" w:line="240" w:lineRule="auto"/>
              <w:jc w:val="center"/>
              <w:rPr>
                <w:rFonts w:ascii="Bookman Old Style" w:eastAsia="Calibri" w:hAnsi="Bookman Old Style"/>
                <w:sz w:val="24"/>
                <w:szCs w:val="24"/>
              </w:rPr>
            </w:pPr>
          </w:p>
        </w:tc>
        <w:tc>
          <w:tcPr>
            <w:tcW w:w="7414" w:type="dxa"/>
            <w:vAlign w:val="center"/>
          </w:tcPr>
          <w:p w14:paraId="3E720140" w14:textId="77777777" w:rsidR="0038537C" w:rsidRPr="00FC1D73" w:rsidRDefault="0038537C" w:rsidP="00653D58">
            <w:pPr>
              <w:spacing w:after="0"/>
              <w:rPr>
                <w:rFonts w:ascii="Bookman Old Style" w:hAnsi="Bookman Old Style"/>
                <w:sz w:val="24"/>
                <w:szCs w:val="24"/>
              </w:rPr>
            </w:pPr>
            <w:r w:rsidRPr="00FC1D73">
              <w:rPr>
                <w:rFonts w:ascii="Bookman Old Style" w:hAnsi="Bookman Old Style"/>
                <w:sz w:val="24"/>
                <w:szCs w:val="24"/>
              </w:rPr>
              <w:t>Calculate the current ‘I’ by using superposition theorem</w:t>
            </w:r>
          </w:p>
          <w:p w14:paraId="3A90903D" w14:textId="36A6B836" w:rsidR="0038537C" w:rsidRDefault="0038537C" w:rsidP="009D6787">
            <w:pPr>
              <w:spacing w:after="0"/>
              <w:jc w:val="center"/>
            </w:pPr>
            <w:r w:rsidRPr="00FC1D73">
              <w:rPr>
                <w:rFonts w:ascii="Bookman Old Style" w:hAnsi="Bookman Old Style"/>
                <w:noProof/>
                <w:sz w:val="24"/>
                <w:szCs w:val="24"/>
                <w:lang w:eastAsia="en-IN"/>
              </w:rPr>
              <w:drawing>
                <wp:inline distT="0" distB="0" distL="0" distR="0" wp14:anchorId="34F5BFCB" wp14:editId="3E1C377F">
                  <wp:extent cx="2019631" cy="945483"/>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8558" cy="963707"/>
                          </a:xfrm>
                          <a:prstGeom prst="rect">
                            <a:avLst/>
                          </a:prstGeom>
                          <a:noFill/>
                          <a:ln>
                            <a:noFill/>
                          </a:ln>
                        </pic:spPr>
                      </pic:pic>
                    </a:graphicData>
                  </a:graphic>
                </wp:inline>
              </w:drawing>
            </w:r>
          </w:p>
        </w:tc>
        <w:tc>
          <w:tcPr>
            <w:tcW w:w="617" w:type="dxa"/>
            <w:vAlign w:val="center"/>
          </w:tcPr>
          <w:p w14:paraId="56FA3FC3" w14:textId="544D9D58" w:rsidR="0038537C" w:rsidRPr="00396857" w:rsidRDefault="0038537C"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vAlign w:val="center"/>
          </w:tcPr>
          <w:p w14:paraId="596D003E" w14:textId="518D4E2F" w:rsidR="0038537C" w:rsidRPr="00396857" w:rsidRDefault="006E7538" w:rsidP="006147D3">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1</w:t>
            </w:r>
          </w:p>
        </w:tc>
        <w:tc>
          <w:tcPr>
            <w:tcW w:w="658" w:type="dxa"/>
            <w:vAlign w:val="center"/>
          </w:tcPr>
          <w:p w14:paraId="45AF33A6" w14:textId="2FDEABED" w:rsidR="0038537C" w:rsidRPr="00396857" w:rsidRDefault="0038537C" w:rsidP="006147D3">
            <w:pPr>
              <w:spacing w:after="0" w:line="240" w:lineRule="auto"/>
              <w:jc w:val="center"/>
              <w:rPr>
                <w:rFonts w:ascii="Bookman Old Style" w:eastAsia="Calibri" w:hAnsi="Bookman Old Style"/>
                <w:sz w:val="24"/>
                <w:szCs w:val="24"/>
              </w:rPr>
            </w:pPr>
            <w:r w:rsidRPr="00FC1D73">
              <w:rPr>
                <w:rFonts w:ascii="Bookman Old Style" w:eastAsia="Calibri" w:hAnsi="Bookman Old Style"/>
                <w:sz w:val="24"/>
                <w:szCs w:val="24"/>
              </w:rPr>
              <w:t>3</w:t>
            </w:r>
          </w:p>
        </w:tc>
      </w:tr>
      <w:tr w:rsidR="00FE580E" w:rsidRPr="009F500A" w14:paraId="51C8B690" w14:textId="77777777" w:rsidTr="00032E9E">
        <w:trPr>
          <w:trHeight w:val="209"/>
          <w:jc w:val="center"/>
        </w:trPr>
        <w:tc>
          <w:tcPr>
            <w:tcW w:w="10249" w:type="dxa"/>
            <w:gridSpan w:val="6"/>
            <w:tcMar>
              <w:top w:w="0" w:type="dxa"/>
              <w:left w:w="58" w:type="dxa"/>
              <w:bottom w:w="0" w:type="dxa"/>
              <w:right w:w="58" w:type="dxa"/>
            </w:tcMar>
            <w:vAlign w:val="center"/>
          </w:tcPr>
          <w:p w14:paraId="27C1D302" w14:textId="09B9EA66" w:rsidR="00FE580E" w:rsidRPr="00032E9E" w:rsidRDefault="00FE580E" w:rsidP="00FE580E">
            <w:pPr>
              <w:spacing w:after="0" w:line="240" w:lineRule="auto"/>
              <w:jc w:val="center"/>
              <w:rPr>
                <w:rFonts w:ascii="Bookman Old Style" w:eastAsia="Calibri" w:hAnsi="Bookman Old Style"/>
                <w:sz w:val="12"/>
                <w:szCs w:val="24"/>
              </w:rPr>
            </w:pPr>
          </w:p>
        </w:tc>
      </w:tr>
      <w:tr w:rsidR="00FE580E" w:rsidRPr="009F500A" w14:paraId="048C69E9" w14:textId="77777777" w:rsidTr="00032E9E">
        <w:trPr>
          <w:trHeight w:val="432"/>
          <w:jc w:val="center"/>
        </w:trPr>
        <w:tc>
          <w:tcPr>
            <w:tcW w:w="426" w:type="dxa"/>
            <w:vMerge w:val="restart"/>
            <w:tcMar>
              <w:top w:w="0" w:type="dxa"/>
              <w:left w:w="58" w:type="dxa"/>
              <w:bottom w:w="0" w:type="dxa"/>
              <w:right w:w="58" w:type="dxa"/>
            </w:tcMar>
            <w:vAlign w:val="center"/>
            <w:hideMark/>
          </w:tcPr>
          <w:p w14:paraId="1C108D0E"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4</w:t>
            </w:r>
          </w:p>
        </w:tc>
        <w:tc>
          <w:tcPr>
            <w:tcW w:w="425" w:type="dxa"/>
            <w:tcMar>
              <w:top w:w="0" w:type="dxa"/>
              <w:left w:w="58" w:type="dxa"/>
              <w:bottom w:w="0" w:type="dxa"/>
              <w:right w:w="58" w:type="dxa"/>
            </w:tcMar>
            <w:vAlign w:val="center"/>
          </w:tcPr>
          <w:p w14:paraId="4200044A"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414" w:type="dxa"/>
            <w:vAlign w:val="center"/>
          </w:tcPr>
          <w:p w14:paraId="15B15930" w14:textId="005115EC" w:rsidR="00FE580E" w:rsidRPr="006147D3" w:rsidRDefault="00625FA4" w:rsidP="006147D3">
            <w:pPr>
              <w:pStyle w:val="NoSpacing"/>
              <w:jc w:val="both"/>
              <w:rPr>
                <w:rFonts w:ascii="Bookman Old Style" w:hAnsi="Bookman Old Style"/>
                <w:sz w:val="24"/>
                <w:szCs w:val="24"/>
              </w:rPr>
            </w:pPr>
            <w:r w:rsidRPr="006147D3">
              <w:rPr>
                <w:rFonts w:ascii="Bookman Old Style" w:hAnsi="Bookman Old Style"/>
                <w:sz w:val="24"/>
                <w:szCs w:val="24"/>
                <w:lang w:eastAsia="en-IN"/>
              </w:rPr>
              <w:t>A 3-phase, 400-V (line voltage), balanced supply is connected to a load whose impedance per phase is 20 Ω. If Load connected in Star (Y)</w:t>
            </w:r>
            <w:r w:rsidR="006147D3">
              <w:rPr>
                <w:rFonts w:ascii="Bookman Old Style" w:hAnsi="Bookman Old Style"/>
                <w:sz w:val="24"/>
                <w:szCs w:val="24"/>
                <w:lang w:eastAsia="en-IN"/>
              </w:rPr>
              <w:t xml:space="preserve">, </w:t>
            </w:r>
            <w:r w:rsidRPr="006147D3">
              <w:rPr>
                <w:rFonts w:ascii="Bookman Old Style" w:hAnsi="Bookman Old Style"/>
                <w:sz w:val="24"/>
                <w:szCs w:val="24"/>
                <w:lang w:eastAsia="en-IN"/>
              </w:rPr>
              <w:t xml:space="preserve">Calculate: The phase voltage, </w:t>
            </w:r>
            <w:r w:rsidR="006147D3">
              <w:rPr>
                <w:rFonts w:ascii="Bookman Old Style" w:hAnsi="Bookman Old Style"/>
                <w:sz w:val="24"/>
                <w:szCs w:val="24"/>
                <w:lang w:eastAsia="en-IN"/>
              </w:rPr>
              <w:t>t</w:t>
            </w:r>
            <w:r w:rsidRPr="006147D3">
              <w:rPr>
                <w:rFonts w:ascii="Bookman Old Style" w:hAnsi="Bookman Old Style"/>
                <w:sz w:val="24"/>
                <w:szCs w:val="24"/>
                <w:lang w:eastAsia="en-IN"/>
              </w:rPr>
              <w:t>he phase current</w:t>
            </w:r>
            <w:r w:rsidR="006147D3">
              <w:rPr>
                <w:rFonts w:ascii="Bookman Old Style" w:hAnsi="Bookman Old Style"/>
                <w:sz w:val="24"/>
                <w:szCs w:val="24"/>
                <w:lang w:eastAsia="en-IN"/>
              </w:rPr>
              <w:t xml:space="preserve"> and t</w:t>
            </w:r>
            <w:r w:rsidRPr="006147D3">
              <w:rPr>
                <w:rFonts w:ascii="Bookman Old Style" w:hAnsi="Bookman Old Style"/>
                <w:sz w:val="24"/>
                <w:szCs w:val="24"/>
                <w:lang w:eastAsia="en-IN"/>
              </w:rPr>
              <w:t>he line current</w:t>
            </w:r>
          </w:p>
        </w:tc>
        <w:tc>
          <w:tcPr>
            <w:tcW w:w="617" w:type="dxa"/>
            <w:vAlign w:val="center"/>
          </w:tcPr>
          <w:p w14:paraId="4FB732CB" w14:textId="77777777" w:rsidR="00FE580E" w:rsidRPr="00396857" w:rsidRDefault="00FE580E"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422483F7" w14:textId="1FC5B7F6" w:rsidR="00FE580E" w:rsidRPr="00396857" w:rsidRDefault="006E7538" w:rsidP="006147D3">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2</w:t>
            </w:r>
          </w:p>
        </w:tc>
        <w:tc>
          <w:tcPr>
            <w:tcW w:w="658" w:type="dxa"/>
            <w:vAlign w:val="center"/>
          </w:tcPr>
          <w:p w14:paraId="0DE77BFE" w14:textId="41C2BA27" w:rsidR="00FE580E" w:rsidRPr="00396857" w:rsidRDefault="006147D3" w:rsidP="006147D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32E9E" w:rsidRPr="009F500A" w14:paraId="2EA71D69" w14:textId="77777777" w:rsidTr="00DB2007">
        <w:trPr>
          <w:trHeight w:val="432"/>
          <w:jc w:val="center"/>
        </w:trPr>
        <w:tc>
          <w:tcPr>
            <w:tcW w:w="426" w:type="dxa"/>
            <w:vMerge/>
            <w:tcMar>
              <w:top w:w="0" w:type="dxa"/>
              <w:left w:w="58" w:type="dxa"/>
              <w:bottom w:w="0" w:type="dxa"/>
              <w:right w:w="58" w:type="dxa"/>
            </w:tcMar>
            <w:vAlign w:val="center"/>
          </w:tcPr>
          <w:p w14:paraId="299CA658" w14:textId="77777777" w:rsidR="00032E9E" w:rsidRPr="00396857" w:rsidRDefault="00032E9E" w:rsidP="00FE580E">
            <w:pPr>
              <w:spacing w:after="0" w:line="240" w:lineRule="auto"/>
              <w:jc w:val="center"/>
              <w:rPr>
                <w:rFonts w:ascii="Bookman Old Style" w:eastAsia="Calibri" w:hAnsi="Bookman Old Style"/>
                <w:sz w:val="24"/>
                <w:szCs w:val="24"/>
              </w:rPr>
            </w:pPr>
          </w:p>
        </w:tc>
        <w:tc>
          <w:tcPr>
            <w:tcW w:w="9823" w:type="dxa"/>
            <w:gridSpan w:val="5"/>
            <w:tcMar>
              <w:top w:w="0" w:type="dxa"/>
              <w:left w:w="58" w:type="dxa"/>
              <w:bottom w:w="0" w:type="dxa"/>
              <w:right w:w="58" w:type="dxa"/>
            </w:tcMar>
            <w:vAlign w:val="center"/>
          </w:tcPr>
          <w:p w14:paraId="60DB9FE1" w14:textId="77777777" w:rsidR="00A46A3E" w:rsidRPr="00A46A3E" w:rsidRDefault="00A46A3E" w:rsidP="00032E9E">
            <w:pPr>
              <w:spacing w:after="0" w:line="240" w:lineRule="auto"/>
              <w:jc w:val="right"/>
              <w:rPr>
                <w:rFonts w:ascii="Bookman Old Style" w:eastAsia="Calibri" w:hAnsi="Bookman Old Style"/>
                <w:sz w:val="10"/>
                <w:szCs w:val="24"/>
              </w:rPr>
            </w:pPr>
          </w:p>
          <w:p w14:paraId="1BA1F0FF" w14:textId="652F4587" w:rsidR="00032E9E" w:rsidRDefault="00032E9E" w:rsidP="00032E9E">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2</w:t>
            </w:r>
          </w:p>
        </w:tc>
      </w:tr>
      <w:tr w:rsidR="00FE580E" w:rsidRPr="009F500A" w14:paraId="17A5393C" w14:textId="77777777" w:rsidTr="00032E9E">
        <w:trPr>
          <w:trHeight w:val="432"/>
          <w:jc w:val="center"/>
        </w:trPr>
        <w:tc>
          <w:tcPr>
            <w:tcW w:w="426" w:type="dxa"/>
            <w:vMerge/>
            <w:tcMar>
              <w:top w:w="0" w:type="dxa"/>
              <w:left w:w="58" w:type="dxa"/>
              <w:bottom w:w="0" w:type="dxa"/>
              <w:right w:w="58" w:type="dxa"/>
            </w:tcMar>
            <w:vAlign w:val="center"/>
            <w:hideMark/>
          </w:tcPr>
          <w:p w14:paraId="19C7D0AF"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219D9687"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414" w:type="dxa"/>
            <w:vAlign w:val="center"/>
          </w:tcPr>
          <w:p w14:paraId="35A4816D" w14:textId="728E46C4" w:rsidR="00FE580E" w:rsidRPr="006147D3" w:rsidRDefault="008C7002" w:rsidP="006147D3">
            <w:pPr>
              <w:spacing w:after="0"/>
              <w:jc w:val="both"/>
              <w:rPr>
                <w:rFonts w:ascii="Bookman Old Style" w:hAnsi="Bookman Old Style"/>
                <w:sz w:val="24"/>
                <w:szCs w:val="24"/>
              </w:rPr>
            </w:pPr>
            <w:r w:rsidRPr="006147D3">
              <w:rPr>
                <w:rFonts w:ascii="Bookman Old Style" w:hAnsi="Bookman Old Style"/>
                <w:sz w:val="24"/>
                <w:szCs w:val="24"/>
              </w:rPr>
              <w:t>Explain the concept of resonance in a series R–L–C circuit. Derive the expression for resonant frequency and discuss the conditions under which resonance occurs.</w:t>
            </w:r>
          </w:p>
        </w:tc>
        <w:tc>
          <w:tcPr>
            <w:tcW w:w="617" w:type="dxa"/>
            <w:vAlign w:val="center"/>
          </w:tcPr>
          <w:p w14:paraId="0305F7E9" w14:textId="77777777" w:rsidR="00FE580E" w:rsidRPr="00396857" w:rsidRDefault="00FE580E" w:rsidP="006147D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170459CC" w14:textId="4C7B7CE8" w:rsidR="00FE580E" w:rsidRPr="00396857" w:rsidRDefault="006E7538" w:rsidP="006147D3">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2</w:t>
            </w:r>
          </w:p>
        </w:tc>
        <w:tc>
          <w:tcPr>
            <w:tcW w:w="658" w:type="dxa"/>
            <w:vAlign w:val="center"/>
          </w:tcPr>
          <w:p w14:paraId="1CF5AAC6" w14:textId="666C4594" w:rsidR="00FE580E" w:rsidRPr="00396857" w:rsidRDefault="006147D3" w:rsidP="006147D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403518C3" w14:textId="77777777" w:rsidTr="006E7538">
        <w:trPr>
          <w:trHeight w:val="432"/>
          <w:jc w:val="center"/>
        </w:trPr>
        <w:tc>
          <w:tcPr>
            <w:tcW w:w="10249" w:type="dxa"/>
            <w:gridSpan w:val="6"/>
            <w:tcMar>
              <w:top w:w="0" w:type="dxa"/>
              <w:left w:w="58" w:type="dxa"/>
              <w:bottom w:w="0" w:type="dxa"/>
              <w:right w:w="58" w:type="dxa"/>
            </w:tcMar>
            <w:vAlign w:val="center"/>
          </w:tcPr>
          <w:p w14:paraId="38917B54" w14:textId="77777777" w:rsidR="00FE580E" w:rsidRPr="00032E9E" w:rsidRDefault="00FE580E" w:rsidP="00FE580E">
            <w:pPr>
              <w:spacing w:after="0" w:line="240" w:lineRule="auto"/>
              <w:jc w:val="center"/>
              <w:rPr>
                <w:rFonts w:ascii="Bookman Old Style" w:eastAsia="Calibri" w:hAnsi="Bookman Old Style"/>
                <w:b/>
                <w:sz w:val="24"/>
                <w:szCs w:val="24"/>
              </w:rPr>
            </w:pPr>
            <w:r w:rsidRPr="00032E9E">
              <w:rPr>
                <w:rFonts w:ascii="Bookman Old Style" w:eastAsia="Calibri" w:hAnsi="Bookman Old Style"/>
                <w:b/>
                <w:sz w:val="24"/>
                <w:szCs w:val="24"/>
              </w:rPr>
              <w:t>OR</w:t>
            </w:r>
          </w:p>
        </w:tc>
      </w:tr>
      <w:tr w:rsidR="00FE580E" w:rsidRPr="009F500A" w14:paraId="761563A2" w14:textId="77777777" w:rsidTr="00032E9E">
        <w:trPr>
          <w:trHeight w:val="432"/>
          <w:jc w:val="center"/>
        </w:trPr>
        <w:tc>
          <w:tcPr>
            <w:tcW w:w="426" w:type="dxa"/>
            <w:vMerge w:val="restart"/>
            <w:tcMar>
              <w:top w:w="0" w:type="dxa"/>
              <w:left w:w="58" w:type="dxa"/>
              <w:bottom w:w="0" w:type="dxa"/>
              <w:right w:w="58" w:type="dxa"/>
            </w:tcMar>
            <w:vAlign w:val="center"/>
            <w:hideMark/>
          </w:tcPr>
          <w:p w14:paraId="5003C31C"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425" w:type="dxa"/>
            <w:tcMar>
              <w:top w:w="0" w:type="dxa"/>
              <w:left w:w="58" w:type="dxa"/>
              <w:bottom w:w="0" w:type="dxa"/>
              <w:right w:w="58" w:type="dxa"/>
            </w:tcMar>
            <w:vAlign w:val="center"/>
          </w:tcPr>
          <w:p w14:paraId="3B60F3F2"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414" w:type="dxa"/>
            <w:vAlign w:val="center"/>
          </w:tcPr>
          <w:p w14:paraId="117B5E8A" w14:textId="583A1C33" w:rsidR="00FE580E" w:rsidRDefault="008C7002" w:rsidP="006147D3">
            <w:pPr>
              <w:pStyle w:val="NormalWeb"/>
              <w:jc w:val="both"/>
            </w:pPr>
            <w:r w:rsidRPr="006147D3">
              <w:rPr>
                <w:rFonts w:ascii="Bookman Old Style" w:hAnsi="Bookman Old Style"/>
              </w:rPr>
              <w:t>A single-phase AC supply of</w:t>
            </w:r>
            <w:r w:rsidRPr="006147D3">
              <w:rPr>
                <w:rFonts w:ascii="Bookman Old Style" w:hAnsi="Bookman Old Style"/>
                <w:b/>
                <w:bCs/>
              </w:rPr>
              <w:t xml:space="preserve"> </w:t>
            </w:r>
            <w:r w:rsidRPr="006147D3">
              <w:rPr>
                <w:rStyle w:val="Strong"/>
                <w:rFonts w:ascii="Bookman Old Style" w:hAnsi="Bookman Old Style"/>
                <w:b w:val="0"/>
                <w:bCs w:val="0"/>
              </w:rPr>
              <w:t>230 V, 50 Hz</w:t>
            </w:r>
            <w:r w:rsidRPr="006147D3">
              <w:rPr>
                <w:rFonts w:ascii="Bookman Old Style" w:hAnsi="Bookman Old Style"/>
                <w:b/>
                <w:bCs/>
              </w:rPr>
              <w:t xml:space="preserve"> </w:t>
            </w:r>
            <w:r w:rsidRPr="006147D3">
              <w:rPr>
                <w:rFonts w:ascii="Bookman Old Style" w:hAnsi="Bookman Old Style"/>
              </w:rPr>
              <w:t>is connected to</w:t>
            </w:r>
            <w:r w:rsidRPr="006147D3">
              <w:rPr>
                <w:rFonts w:ascii="Bookman Old Style" w:hAnsi="Bookman Old Style"/>
                <w:b/>
                <w:bCs/>
              </w:rPr>
              <w:t xml:space="preserve"> </w:t>
            </w:r>
            <w:r w:rsidRPr="006147D3">
              <w:rPr>
                <w:rFonts w:ascii="Bookman Old Style" w:hAnsi="Bookman Old Style"/>
              </w:rPr>
              <w:t>a series R–L–C circuit consisting of a</w:t>
            </w:r>
            <w:r w:rsidRPr="006147D3">
              <w:rPr>
                <w:rFonts w:ascii="Bookman Old Style" w:hAnsi="Bookman Old Style"/>
                <w:b/>
                <w:bCs/>
              </w:rPr>
              <w:t xml:space="preserve"> </w:t>
            </w:r>
            <w:r w:rsidRPr="006147D3">
              <w:rPr>
                <w:rStyle w:val="Strong"/>
                <w:rFonts w:ascii="Bookman Old Style" w:hAnsi="Bookman Old Style"/>
                <w:b w:val="0"/>
                <w:bCs w:val="0"/>
              </w:rPr>
              <w:t>20 Ω resistor</w:t>
            </w:r>
            <w:r w:rsidRPr="006147D3">
              <w:rPr>
                <w:rFonts w:ascii="Bookman Old Style" w:hAnsi="Bookman Old Style"/>
                <w:b/>
                <w:bCs/>
              </w:rPr>
              <w:t xml:space="preserve">, </w:t>
            </w:r>
            <w:r w:rsidRPr="006147D3">
              <w:rPr>
                <w:rFonts w:ascii="Bookman Old Style" w:hAnsi="Bookman Old Style"/>
              </w:rPr>
              <w:t xml:space="preserve">a </w:t>
            </w:r>
            <w:r w:rsidRPr="006147D3">
              <w:rPr>
                <w:rStyle w:val="Strong"/>
                <w:rFonts w:ascii="Bookman Old Style" w:hAnsi="Bookman Old Style"/>
                <w:b w:val="0"/>
                <w:bCs w:val="0"/>
              </w:rPr>
              <w:t>0.15 H inductor</w:t>
            </w:r>
            <w:r w:rsidRPr="006147D3">
              <w:rPr>
                <w:rFonts w:ascii="Bookman Old Style" w:hAnsi="Bookman Old Style"/>
                <w:b/>
                <w:bCs/>
              </w:rPr>
              <w:t xml:space="preserve">, </w:t>
            </w:r>
            <w:r w:rsidRPr="006147D3">
              <w:rPr>
                <w:rFonts w:ascii="Bookman Old Style" w:hAnsi="Bookman Old Style"/>
              </w:rPr>
              <w:t>and a</w:t>
            </w:r>
            <w:r w:rsidRPr="006147D3">
              <w:rPr>
                <w:rFonts w:ascii="Bookman Old Style" w:hAnsi="Bookman Old Style"/>
                <w:b/>
                <w:bCs/>
              </w:rPr>
              <w:t xml:space="preserve"> </w:t>
            </w:r>
            <w:r w:rsidRPr="006147D3">
              <w:rPr>
                <w:rStyle w:val="Strong"/>
                <w:rFonts w:ascii="Bookman Old Style" w:hAnsi="Bookman Old Style"/>
                <w:b w:val="0"/>
                <w:bCs w:val="0"/>
              </w:rPr>
              <w:t xml:space="preserve">40 </w:t>
            </w:r>
            <w:proofErr w:type="spellStart"/>
            <w:r w:rsidRPr="006147D3">
              <w:rPr>
                <w:rStyle w:val="Strong"/>
                <w:rFonts w:ascii="Bookman Old Style" w:hAnsi="Bookman Old Style"/>
                <w:b w:val="0"/>
                <w:bCs w:val="0"/>
              </w:rPr>
              <w:t>μF</w:t>
            </w:r>
            <w:proofErr w:type="spellEnd"/>
            <w:r w:rsidRPr="006147D3">
              <w:rPr>
                <w:rStyle w:val="Strong"/>
                <w:rFonts w:ascii="Bookman Old Style" w:hAnsi="Bookman Old Style"/>
                <w:b w:val="0"/>
                <w:bCs w:val="0"/>
              </w:rPr>
              <w:t xml:space="preserve"> capacitor</w:t>
            </w:r>
            <w:r w:rsidRPr="006147D3">
              <w:rPr>
                <w:rFonts w:ascii="Bookman Old Style" w:hAnsi="Bookman Old Style"/>
                <w:b/>
                <w:bCs/>
              </w:rPr>
              <w:t>.</w:t>
            </w:r>
            <w:r w:rsidR="006147D3" w:rsidRPr="006147D3">
              <w:rPr>
                <w:rFonts w:ascii="Bookman Old Style" w:hAnsi="Bookman Old Style"/>
                <w:b/>
                <w:bCs/>
              </w:rPr>
              <w:t xml:space="preserve"> </w:t>
            </w:r>
            <w:r w:rsidRPr="006147D3">
              <w:rPr>
                <w:rFonts w:ascii="Bookman Old Style" w:hAnsi="Bookman Old Style"/>
              </w:rPr>
              <w:t>Calculate:</w:t>
            </w:r>
            <w:r w:rsidR="006147D3" w:rsidRPr="006147D3">
              <w:rPr>
                <w:rFonts w:ascii="Bookman Old Style" w:hAnsi="Bookman Old Style"/>
              </w:rPr>
              <w:t xml:space="preserve"> </w:t>
            </w:r>
            <w:r w:rsidRPr="006147D3">
              <w:rPr>
                <w:rFonts w:ascii="Bookman Old Style" w:hAnsi="Bookman Old Style"/>
              </w:rPr>
              <w:t>The</w:t>
            </w:r>
            <w:r w:rsidRPr="006147D3">
              <w:rPr>
                <w:rFonts w:ascii="Bookman Old Style" w:hAnsi="Bookman Old Style"/>
                <w:b/>
                <w:bCs/>
              </w:rPr>
              <w:t xml:space="preserve"> </w:t>
            </w:r>
            <w:r w:rsidRPr="006147D3">
              <w:rPr>
                <w:rStyle w:val="Strong"/>
                <w:rFonts w:ascii="Bookman Old Style" w:hAnsi="Bookman Old Style"/>
                <w:b w:val="0"/>
                <w:bCs w:val="0"/>
              </w:rPr>
              <w:t>inductive reactance</w:t>
            </w:r>
            <w:r w:rsidR="006147D3" w:rsidRPr="006147D3">
              <w:rPr>
                <w:rStyle w:val="Strong"/>
                <w:rFonts w:ascii="Bookman Old Style" w:hAnsi="Bookman Old Style"/>
                <w:b w:val="0"/>
                <w:bCs w:val="0"/>
              </w:rPr>
              <w:t xml:space="preserve">, </w:t>
            </w:r>
            <w:r w:rsidRPr="006147D3">
              <w:rPr>
                <w:rFonts w:ascii="Bookman Old Style" w:hAnsi="Bookman Old Style"/>
              </w:rPr>
              <w:t>The</w:t>
            </w:r>
            <w:r w:rsidRPr="006147D3">
              <w:rPr>
                <w:rFonts w:ascii="Bookman Old Style" w:hAnsi="Bookman Old Style"/>
                <w:b/>
                <w:bCs/>
              </w:rPr>
              <w:t xml:space="preserve"> </w:t>
            </w:r>
            <w:r w:rsidRPr="006147D3">
              <w:rPr>
                <w:rStyle w:val="Strong"/>
                <w:rFonts w:ascii="Bookman Old Style" w:hAnsi="Bookman Old Style"/>
                <w:b w:val="0"/>
                <w:bCs w:val="0"/>
              </w:rPr>
              <w:t>capacitive reactance</w:t>
            </w:r>
            <w:r w:rsidR="006147D3" w:rsidRPr="006147D3">
              <w:rPr>
                <w:rStyle w:val="Strong"/>
                <w:rFonts w:ascii="Bookman Old Style" w:hAnsi="Bookman Old Style"/>
                <w:b w:val="0"/>
                <w:bCs w:val="0"/>
              </w:rPr>
              <w:t xml:space="preserve">, </w:t>
            </w:r>
            <w:r w:rsidRPr="006147D3">
              <w:rPr>
                <w:rFonts w:ascii="Bookman Old Style" w:hAnsi="Bookman Old Style"/>
              </w:rPr>
              <w:t>The</w:t>
            </w:r>
            <w:r w:rsidRPr="006147D3">
              <w:rPr>
                <w:rFonts w:ascii="Bookman Old Style" w:hAnsi="Bookman Old Style"/>
                <w:b/>
                <w:bCs/>
              </w:rPr>
              <w:t xml:space="preserve"> </w:t>
            </w:r>
            <w:r w:rsidRPr="006147D3">
              <w:rPr>
                <w:rStyle w:val="Strong"/>
                <w:rFonts w:ascii="Bookman Old Style" w:hAnsi="Bookman Old Style"/>
                <w:b w:val="0"/>
                <w:bCs w:val="0"/>
              </w:rPr>
              <w:t>net impedance</w:t>
            </w:r>
            <w:r w:rsidR="006147D3" w:rsidRPr="006147D3">
              <w:rPr>
                <w:rStyle w:val="Strong"/>
                <w:rFonts w:ascii="Bookman Old Style" w:hAnsi="Bookman Old Style"/>
                <w:b w:val="0"/>
                <w:bCs w:val="0"/>
              </w:rPr>
              <w:t xml:space="preserve"> </w:t>
            </w:r>
            <w:r w:rsidRPr="006147D3">
              <w:rPr>
                <w:rFonts w:ascii="Bookman Old Style" w:hAnsi="Bookman Old Style"/>
              </w:rPr>
              <w:t>of</w:t>
            </w:r>
            <w:r w:rsidRPr="006147D3">
              <w:rPr>
                <w:rFonts w:ascii="Bookman Old Style" w:hAnsi="Bookman Old Style"/>
                <w:b/>
                <w:bCs/>
              </w:rPr>
              <w:t xml:space="preserve"> </w:t>
            </w:r>
            <w:r w:rsidRPr="006147D3">
              <w:rPr>
                <w:rFonts w:ascii="Bookman Old Style" w:hAnsi="Bookman Old Style"/>
              </w:rPr>
              <w:t>the circuit</w:t>
            </w:r>
            <w:r w:rsidR="006147D3" w:rsidRPr="006147D3">
              <w:rPr>
                <w:rFonts w:ascii="Bookman Old Style" w:hAnsi="Bookman Old Style"/>
              </w:rPr>
              <w:t>, t</w:t>
            </w:r>
            <w:r w:rsidRPr="006147D3">
              <w:rPr>
                <w:rFonts w:ascii="Bookman Old Style" w:hAnsi="Bookman Old Style"/>
              </w:rPr>
              <w:t>he</w:t>
            </w:r>
            <w:r w:rsidRPr="006147D3">
              <w:rPr>
                <w:rFonts w:ascii="Bookman Old Style" w:hAnsi="Bookman Old Style"/>
                <w:b/>
                <w:bCs/>
              </w:rPr>
              <w:t xml:space="preserve"> </w:t>
            </w:r>
            <w:r w:rsidRPr="006147D3">
              <w:rPr>
                <w:rStyle w:val="Strong"/>
                <w:rFonts w:ascii="Bookman Old Style" w:hAnsi="Bookman Old Style"/>
                <w:b w:val="0"/>
                <w:bCs w:val="0"/>
              </w:rPr>
              <w:t>circuit current</w:t>
            </w:r>
            <w:r w:rsidR="006147D3" w:rsidRPr="006147D3">
              <w:rPr>
                <w:rStyle w:val="Strong"/>
                <w:rFonts w:ascii="Bookman Old Style" w:hAnsi="Bookman Old Style"/>
                <w:b w:val="0"/>
                <w:bCs w:val="0"/>
              </w:rPr>
              <w:t xml:space="preserve">, </w:t>
            </w:r>
            <w:r w:rsidRPr="006147D3">
              <w:rPr>
                <w:rFonts w:ascii="Bookman Old Style" w:hAnsi="Bookman Old Style"/>
              </w:rPr>
              <w:t>The</w:t>
            </w:r>
            <w:r w:rsidRPr="006147D3">
              <w:rPr>
                <w:rFonts w:ascii="Bookman Old Style" w:hAnsi="Bookman Old Style"/>
                <w:b/>
                <w:bCs/>
              </w:rPr>
              <w:t xml:space="preserve"> </w:t>
            </w:r>
            <w:r w:rsidRPr="006147D3">
              <w:rPr>
                <w:rStyle w:val="Strong"/>
                <w:rFonts w:ascii="Bookman Old Style" w:hAnsi="Bookman Old Style"/>
                <w:b w:val="0"/>
                <w:bCs w:val="0"/>
              </w:rPr>
              <w:t>power factor (PF)</w:t>
            </w:r>
            <w:r w:rsidRPr="006147D3">
              <w:rPr>
                <w:rFonts w:ascii="Bookman Old Style" w:hAnsi="Bookman Old Style"/>
                <w:b/>
                <w:bCs/>
              </w:rPr>
              <w:t xml:space="preserve"> </w:t>
            </w:r>
            <w:r w:rsidRPr="006147D3">
              <w:rPr>
                <w:rFonts w:ascii="Bookman Old Style" w:hAnsi="Bookman Old Style"/>
              </w:rPr>
              <w:t>of the circuit</w:t>
            </w:r>
          </w:p>
        </w:tc>
        <w:tc>
          <w:tcPr>
            <w:tcW w:w="617" w:type="dxa"/>
            <w:vAlign w:val="center"/>
          </w:tcPr>
          <w:p w14:paraId="44E67C85" w14:textId="77777777" w:rsidR="00FE580E" w:rsidRPr="00396857" w:rsidRDefault="00FE580E" w:rsidP="006147D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5943D07C" w14:textId="476C4348" w:rsidR="00FE580E" w:rsidRPr="00396857" w:rsidRDefault="006E7538" w:rsidP="006147D3">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2</w:t>
            </w:r>
          </w:p>
        </w:tc>
        <w:tc>
          <w:tcPr>
            <w:tcW w:w="658" w:type="dxa"/>
            <w:vAlign w:val="center"/>
          </w:tcPr>
          <w:p w14:paraId="19A1FA8B" w14:textId="5BE0C032" w:rsidR="00FE580E" w:rsidRPr="00396857" w:rsidRDefault="006147D3" w:rsidP="006147D3">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38537C" w:rsidRPr="009F500A" w14:paraId="1940CBD2" w14:textId="77777777" w:rsidTr="00032E9E">
        <w:trPr>
          <w:trHeight w:val="432"/>
          <w:jc w:val="center"/>
        </w:trPr>
        <w:tc>
          <w:tcPr>
            <w:tcW w:w="426" w:type="dxa"/>
            <w:vMerge/>
            <w:tcMar>
              <w:top w:w="0" w:type="dxa"/>
              <w:left w:w="58" w:type="dxa"/>
              <w:bottom w:w="0" w:type="dxa"/>
              <w:right w:w="58" w:type="dxa"/>
            </w:tcMar>
            <w:vAlign w:val="center"/>
            <w:hideMark/>
          </w:tcPr>
          <w:p w14:paraId="2D9C4673" w14:textId="77777777" w:rsidR="0038537C" w:rsidRPr="00396857" w:rsidRDefault="0038537C" w:rsidP="00FE580E">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5F476259" w14:textId="3CFB2FEB" w:rsidR="0038537C" w:rsidRPr="00396857" w:rsidRDefault="0038537C" w:rsidP="00FE580E">
            <w:pPr>
              <w:spacing w:after="0" w:line="240" w:lineRule="auto"/>
              <w:jc w:val="center"/>
              <w:rPr>
                <w:rFonts w:ascii="Bookman Old Style" w:eastAsia="Calibri" w:hAnsi="Bookman Old Style"/>
                <w:sz w:val="24"/>
                <w:szCs w:val="24"/>
              </w:rPr>
            </w:pPr>
            <w:r w:rsidRPr="00FC1D73">
              <w:rPr>
                <w:rFonts w:ascii="Bookman Old Style" w:eastAsia="Calibri" w:hAnsi="Bookman Old Style"/>
                <w:sz w:val="24"/>
                <w:szCs w:val="24"/>
              </w:rPr>
              <w:t>b)</w:t>
            </w:r>
          </w:p>
        </w:tc>
        <w:tc>
          <w:tcPr>
            <w:tcW w:w="7414" w:type="dxa"/>
            <w:vAlign w:val="center"/>
          </w:tcPr>
          <w:p w14:paraId="5094CF7E" w14:textId="035AAD84" w:rsidR="0038537C" w:rsidRPr="006147D3" w:rsidRDefault="0038537C" w:rsidP="006E7538">
            <w:pPr>
              <w:pStyle w:val="NormalWeb"/>
              <w:spacing w:before="0" w:beforeAutospacing="0" w:after="0" w:afterAutospacing="0"/>
              <w:jc w:val="both"/>
              <w:rPr>
                <w:rFonts w:ascii="Bookman Old Style" w:hAnsi="Bookman Old Style"/>
              </w:rPr>
            </w:pPr>
            <w:r w:rsidRPr="00FC1D73">
              <w:rPr>
                <w:rFonts w:ascii="Bookman Old Style" w:hAnsi="Bookman Old Style"/>
                <w:noProof/>
              </w:rPr>
              <w:t>A choke coil is connected in series with a non inductive resistor. The combination is connected across 250V, 50Hz supply and draws a current of 5 A from the line. The voltage across the choke coil and the resistor are 125V and 200V respectively. Calculate the resistance and reactance of the coil,</w:t>
            </w:r>
          </w:p>
        </w:tc>
        <w:tc>
          <w:tcPr>
            <w:tcW w:w="617" w:type="dxa"/>
            <w:vAlign w:val="center"/>
          </w:tcPr>
          <w:p w14:paraId="77E8E279" w14:textId="6E6A5964" w:rsidR="0038537C" w:rsidRPr="006147D3" w:rsidRDefault="0038537C" w:rsidP="006147D3">
            <w:pPr>
              <w:spacing w:after="0" w:line="240" w:lineRule="auto"/>
              <w:jc w:val="both"/>
              <w:rPr>
                <w:rFonts w:ascii="Bookman Old Style" w:eastAsia="Calibri" w:hAnsi="Bookman Old Style"/>
                <w:sz w:val="24"/>
                <w:szCs w:val="24"/>
              </w:rPr>
            </w:pPr>
            <w:r w:rsidRPr="00FC1D73">
              <w:rPr>
                <w:rFonts w:ascii="Bookman Old Style" w:eastAsia="Calibri" w:hAnsi="Bookman Old Style"/>
                <w:sz w:val="24"/>
                <w:szCs w:val="24"/>
              </w:rPr>
              <w:t>5</w:t>
            </w:r>
          </w:p>
        </w:tc>
        <w:tc>
          <w:tcPr>
            <w:tcW w:w="709" w:type="dxa"/>
            <w:vAlign w:val="center"/>
          </w:tcPr>
          <w:p w14:paraId="3C4523A9" w14:textId="710BB5FB" w:rsidR="0038537C" w:rsidRPr="00396857" w:rsidRDefault="006E7538" w:rsidP="006147D3">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2</w:t>
            </w:r>
          </w:p>
        </w:tc>
        <w:tc>
          <w:tcPr>
            <w:tcW w:w="658" w:type="dxa"/>
            <w:vAlign w:val="center"/>
          </w:tcPr>
          <w:p w14:paraId="4375CCDB" w14:textId="7F90ADD8" w:rsidR="0038537C" w:rsidRPr="00396857" w:rsidRDefault="0038537C" w:rsidP="006147D3">
            <w:pPr>
              <w:spacing w:after="0" w:line="240" w:lineRule="auto"/>
              <w:jc w:val="center"/>
              <w:rPr>
                <w:rFonts w:ascii="Bookman Old Style" w:eastAsia="Calibri" w:hAnsi="Bookman Old Style"/>
                <w:sz w:val="24"/>
                <w:szCs w:val="24"/>
              </w:rPr>
            </w:pPr>
            <w:r w:rsidRPr="00FC1D73">
              <w:rPr>
                <w:rFonts w:ascii="Bookman Old Style" w:eastAsia="Calibri" w:hAnsi="Bookman Old Style"/>
                <w:sz w:val="24"/>
                <w:szCs w:val="24"/>
              </w:rPr>
              <w:t>4</w:t>
            </w:r>
          </w:p>
        </w:tc>
      </w:tr>
      <w:tr w:rsidR="00FE580E" w:rsidRPr="009F500A" w14:paraId="2A3BD183" w14:textId="77777777" w:rsidTr="00032E9E">
        <w:trPr>
          <w:trHeight w:val="270"/>
          <w:jc w:val="center"/>
        </w:trPr>
        <w:tc>
          <w:tcPr>
            <w:tcW w:w="10249" w:type="dxa"/>
            <w:gridSpan w:val="6"/>
            <w:tcMar>
              <w:top w:w="0" w:type="dxa"/>
              <w:left w:w="58" w:type="dxa"/>
              <w:bottom w:w="0" w:type="dxa"/>
              <w:right w:w="58" w:type="dxa"/>
            </w:tcMar>
            <w:vAlign w:val="center"/>
          </w:tcPr>
          <w:p w14:paraId="65D7FE18" w14:textId="1818C7E9" w:rsidR="00FE580E" w:rsidRPr="00396857" w:rsidRDefault="00FE580E" w:rsidP="00FE580E">
            <w:pPr>
              <w:spacing w:after="0" w:line="240" w:lineRule="auto"/>
              <w:jc w:val="center"/>
              <w:rPr>
                <w:rFonts w:ascii="Bookman Old Style" w:eastAsia="Calibri" w:hAnsi="Bookman Old Style"/>
                <w:sz w:val="24"/>
                <w:szCs w:val="24"/>
              </w:rPr>
            </w:pPr>
          </w:p>
        </w:tc>
      </w:tr>
      <w:tr w:rsidR="00FE580E" w:rsidRPr="009F500A" w14:paraId="10AE7889" w14:textId="77777777" w:rsidTr="00032E9E">
        <w:trPr>
          <w:trHeight w:val="432"/>
          <w:jc w:val="center"/>
        </w:trPr>
        <w:tc>
          <w:tcPr>
            <w:tcW w:w="426" w:type="dxa"/>
            <w:tcMar>
              <w:top w:w="0" w:type="dxa"/>
              <w:left w:w="58" w:type="dxa"/>
              <w:bottom w:w="0" w:type="dxa"/>
              <w:right w:w="58" w:type="dxa"/>
            </w:tcMar>
            <w:vAlign w:val="center"/>
            <w:hideMark/>
          </w:tcPr>
          <w:p w14:paraId="53E14C8E"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6</w:t>
            </w:r>
          </w:p>
        </w:tc>
        <w:tc>
          <w:tcPr>
            <w:tcW w:w="425" w:type="dxa"/>
            <w:tcMar>
              <w:top w:w="0" w:type="dxa"/>
              <w:left w:w="58" w:type="dxa"/>
              <w:bottom w:w="0" w:type="dxa"/>
              <w:right w:w="58" w:type="dxa"/>
            </w:tcMar>
            <w:vAlign w:val="center"/>
            <w:hideMark/>
          </w:tcPr>
          <w:p w14:paraId="0542C5BF"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7414" w:type="dxa"/>
            <w:vAlign w:val="center"/>
          </w:tcPr>
          <w:p w14:paraId="6DA8E1E9" w14:textId="267381CB" w:rsidR="00FE580E" w:rsidRPr="006147D3" w:rsidRDefault="006E7538" w:rsidP="006147D3">
            <w:pPr>
              <w:autoSpaceDE w:val="0"/>
              <w:autoSpaceDN w:val="0"/>
              <w:adjustRightInd w:val="0"/>
              <w:spacing w:after="0" w:line="240" w:lineRule="auto"/>
              <w:jc w:val="both"/>
              <w:rPr>
                <w:rFonts w:ascii="Bookman Old Style" w:eastAsia="Calibri" w:hAnsi="Bookman Old Style"/>
                <w:sz w:val="24"/>
                <w:szCs w:val="24"/>
              </w:rPr>
            </w:pPr>
            <w:r>
              <w:rPr>
                <w:rFonts w:ascii="Bookman Old Style" w:hAnsi="Bookman Old Style" w:cs="Times New Roman"/>
                <w:sz w:val="24"/>
                <w:szCs w:val="24"/>
              </w:rPr>
              <w:t xml:space="preserve">Explain the working principle of single phase transformer and derive the expression for its EMF equation </w:t>
            </w:r>
          </w:p>
        </w:tc>
        <w:tc>
          <w:tcPr>
            <w:tcW w:w="617" w:type="dxa"/>
            <w:vAlign w:val="center"/>
          </w:tcPr>
          <w:p w14:paraId="02EFAA53"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9" w:type="dxa"/>
            <w:vAlign w:val="center"/>
          </w:tcPr>
          <w:p w14:paraId="3F65DD3D" w14:textId="28D55EAD" w:rsidR="00FE580E" w:rsidRPr="00032E9E" w:rsidRDefault="00A85F01"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58" w:type="dxa"/>
            <w:vAlign w:val="center"/>
          </w:tcPr>
          <w:p w14:paraId="41E531A6" w14:textId="74A8EA6D" w:rsidR="00FE580E" w:rsidRPr="00396857" w:rsidRDefault="006147D3"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569B513F" w14:textId="77777777" w:rsidTr="006E7538">
        <w:trPr>
          <w:trHeight w:val="432"/>
          <w:jc w:val="center"/>
        </w:trPr>
        <w:tc>
          <w:tcPr>
            <w:tcW w:w="10249" w:type="dxa"/>
            <w:gridSpan w:val="6"/>
            <w:tcMar>
              <w:top w:w="0" w:type="dxa"/>
              <w:left w:w="58" w:type="dxa"/>
              <w:bottom w:w="0" w:type="dxa"/>
              <w:right w:w="58" w:type="dxa"/>
            </w:tcMar>
            <w:vAlign w:val="center"/>
          </w:tcPr>
          <w:p w14:paraId="1052E156" w14:textId="77777777" w:rsidR="00FE580E" w:rsidRPr="00032E9E" w:rsidRDefault="00FE580E" w:rsidP="00FE580E">
            <w:pPr>
              <w:spacing w:after="0" w:line="240" w:lineRule="auto"/>
              <w:jc w:val="center"/>
              <w:rPr>
                <w:rFonts w:ascii="Bookman Old Style" w:eastAsia="Calibri" w:hAnsi="Bookman Old Style"/>
                <w:b/>
                <w:sz w:val="24"/>
                <w:szCs w:val="24"/>
              </w:rPr>
            </w:pPr>
            <w:r w:rsidRPr="00032E9E">
              <w:rPr>
                <w:rFonts w:ascii="Bookman Old Style" w:eastAsia="Calibri" w:hAnsi="Bookman Old Style"/>
                <w:b/>
                <w:sz w:val="24"/>
                <w:szCs w:val="24"/>
              </w:rPr>
              <w:t>OR</w:t>
            </w:r>
          </w:p>
        </w:tc>
      </w:tr>
      <w:tr w:rsidR="00FE580E" w:rsidRPr="009F500A" w14:paraId="0A7E890A" w14:textId="77777777" w:rsidTr="00032E9E">
        <w:trPr>
          <w:trHeight w:val="432"/>
          <w:jc w:val="center"/>
        </w:trPr>
        <w:tc>
          <w:tcPr>
            <w:tcW w:w="426" w:type="dxa"/>
            <w:vMerge w:val="restart"/>
            <w:tcMar>
              <w:top w:w="0" w:type="dxa"/>
              <w:left w:w="58" w:type="dxa"/>
              <w:bottom w:w="0" w:type="dxa"/>
              <w:right w:w="58" w:type="dxa"/>
            </w:tcMar>
            <w:vAlign w:val="center"/>
            <w:hideMark/>
          </w:tcPr>
          <w:p w14:paraId="1F88AFC9"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7</w:t>
            </w:r>
          </w:p>
        </w:tc>
        <w:tc>
          <w:tcPr>
            <w:tcW w:w="425" w:type="dxa"/>
            <w:tcMar>
              <w:top w:w="0" w:type="dxa"/>
              <w:left w:w="58" w:type="dxa"/>
              <w:bottom w:w="0" w:type="dxa"/>
              <w:right w:w="58" w:type="dxa"/>
            </w:tcMar>
            <w:vAlign w:val="center"/>
          </w:tcPr>
          <w:p w14:paraId="59CC79F3"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414" w:type="dxa"/>
            <w:vAlign w:val="center"/>
          </w:tcPr>
          <w:p w14:paraId="146F4781" w14:textId="10E67DEF" w:rsidR="00FE580E" w:rsidRPr="009D6787" w:rsidRDefault="009D6787" w:rsidP="00FE580E">
            <w:pPr>
              <w:spacing w:after="0"/>
              <w:rPr>
                <w:rFonts w:ascii="Bookman Old Style" w:hAnsi="Bookman Old Style"/>
                <w:sz w:val="24"/>
                <w:szCs w:val="24"/>
              </w:rPr>
            </w:pPr>
            <w:r w:rsidRPr="009D6787">
              <w:rPr>
                <w:rFonts w:ascii="Bookman Old Style" w:hAnsi="Bookman Old Style"/>
                <w:sz w:val="24"/>
                <w:szCs w:val="24"/>
              </w:rPr>
              <w:t>Describe the major losses in a transformer and explain the factors that contribute to these losses</w:t>
            </w:r>
          </w:p>
        </w:tc>
        <w:tc>
          <w:tcPr>
            <w:tcW w:w="617" w:type="dxa"/>
            <w:vAlign w:val="center"/>
          </w:tcPr>
          <w:p w14:paraId="0C16ECBE"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9" w:type="dxa"/>
            <w:vAlign w:val="center"/>
          </w:tcPr>
          <w:p w14:paraId="6684F66F" w14:textId="5D37251B" w:rsidR="00FE580E" w:rsidRPr="00396857" w:rsidRDefault="00A85F01"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58" w:type="dxa"/>
            <w:vAlign w:val="center"/>
          </w:tcPr>
          <w:p w14:paraId="15EEF01F" w14:textId="757A05B9" w:rsidR="00FE580E" w:rsidRPr="00396857" w:rsidRDefault="009D6787"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15B4E3E7" w14:textId="77777777" w:rsidTr="00032E9E">
        <w:trPr>
          <w:trHeight w:val="432"/>
          <w:jc w:val="center"/>
        </w:trPr>
        <w:tc>
          <w:tcPr>
            <w:tcW w:w="426" w:type="dxa"/>
            <w:vMerge/>
            <w:tcMar>
              <w:top w:w="0" w:type="dxa"/>
              <w:left w:w="58" w:type="dxa"/>
              <w:bottom w:w="0" w:type="dxa"/>
              <w:right w:w="58" w:type="dxa"/>
            </w:tcMar>
            <w:vAlign w:val="center"/>
            <w:hideMark/>
          </w:tcPr>
          <w:p w14:paraId="335C0BD1"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6D3E19D4"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414" w:type="dxa"/>
            <w:vAlign w:val="center"/>
          </w:tcPr>
          <w:p w14:paraId="0271D01B" w14:textId="0EC0570E" w:rsidR="00FE580E" w:rsidRPr="009D6787" w:rsidRDefault="00625FA4" w:rsidP="00FE580E">
            <w:pPr>
              <w:spacing w:after="0"/>
              <w:rPr>
                <w:rFonts w:ascii="Bookman Old Style" w:hAnsi="Bookman Old Style"/>
                <w:sz w:val="24"/>
                <w:szCs w:val="24"/>
              </w:rPr>
            </w:pPr>
            <w:r w:rsidRPr="009D6787">
              <w:rPr>
                <w:rFonts w:ascii="Bookman Old Style" w:hAnsi="Bookman Old Style"/>
                <w:sz w:val="24"/>
                <w:szCs w:val="24"/>
              </w:rPr>
              <w:t xml:space="preserve">What is the </w:t>
            </w:r>
            <w:r w:rsidR="009D6787" w:rsidRPr="009D6787">
              <w:rPr>
                <w:rFonts w:ascii="Bookman Old Style" w:hAnsi="Bookman Old Style"/>
                <w:sz w:val="24"/>
                <w:szCs w:val="24"/>
              </w:rPr>
              <w:t>significance</w:t>
            </w:r>
            <w:r w:rsidRPr="009D6787">
              <w:rPr>
                <w:rFonts w:ascii="Bookman Old Style" w:hAnsi="Bookman Old Style"/>
                <w:sz w:val="24"/>
                <w:szCs w:val="24"/>
              </w:rPr>
              <w:t xml:space="preserve"> of equivalent circuit of transformer and explain the procedure </w:t>
            </w:r>
          </w:p>
        </w:tc>
        <w:tc>
          <w:tcPr>
            <w:tcW w:w="617" w:type="dxa"/>
            <w:vAlign w:val="center"/>
          </w:tcPr>
          <w:p w14:paraId="63495979"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9" w:type="dxa"/>
            <w:vAlign w:val="center"/>
          </w:tcPr>
          <w:p w14:paraId="0FFA639C" w14:textId="78649C1D" w:rsidR="00FE580E" w:rsidRPr="00396857" w:rsidRDefault="00A85F01"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58" w:type="dxa"/>
            <w:vAlign w:val="center"/>
          </w:tcPr>
          <w:p w14:paraId="13CC0A54" w14:textId="653A8A7B" w:rsidR="00FE580E" w:rsidRPr="00396857" w:rsidRDefault="009D6787"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75E9B11C" w14:textId="77777777" w:rsidTr="00032E9E">
        <w:trPr>
          <w:trHeight w:val="193"/>
          <w:jc w:val="center"/>
        </w:trPr>
        <w:tc>
          <w:tcPr>
            <w:tcW w:w="10249" w:type="dxa"/>
            <w:gridSpan w:val="6"/>
            <w:tcMar>
              <w:top w:w="0" w:type="dxa"/>
              <w:left w:w="58" w:type="dxa"/>
              <w:bottom w:w="0" w:type="dxa"/>
              <w:right w:w="58" w:type="dxa"/>
            </w:tcMar>
            <w:vAlign w:val="center"/>
          </w:tcPr>
          <w:p w14:paraId="5797CEE9" w14:textId="078518E5" w:rsidR="00FE580E" w:rsidRPr="00396857" w:rsidRDefault="00FE580E" w:rsidP="009D6787">
            <w:pPr>
              <w:spacing w:after="0" w:line="240" w:lineRule="auto"/>
              <w:jc w:val="center"/>
              <w:rPr>
                <w:rFonts w:ascii="Bookman Old Style" w:eastAsia="Calibri" w:hAnsi="Bookman Old Style"/>
                <w:sz w:val="24"/>
                <w:szCs w:val="24"/>
              </w:rPr>
            </w:pPr>
          </w:p>
        </w:tc>
      </w:tr>
      <w:tr w:rsidR="00FE580E" w:rsidRPr="009F500A" w14:paraId="43441C6E" w14:textId="77777777" w:rsidTr="00032E9E">
        <w:trPr>
          <w:trHeight w:val="432"/>
          <w:jc w:val="center"/>
        </w:trPr>
        <w:tc>
          <w:tcPr>
            <w:tcW w:w="426" w:type="dxa"/>
            <w:tcMar>
              <w:top w:w="0" w:type="dxa"/>
              <w:left w:w="58" w:type="dxa"/>
              <w:bottom w:w="0" w:type="dxa"/>
              <w:right w:w="58" w:type="dxa"/>
            </w:tcMar>
            <w:vAlign w:val="center"/>
            <w:hideMark/>
          </w:tcPr>
          <w:p w14:paraId="213C71AA"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8</w:t>
            </w:r>
          </w:p>
        </w:tc>
        <w:tc>
          <w:tcPr>
            <w:tcW w:w="425" w:type="dxa"/>
            <w:tcMar>
              <w:top w:w="0" w:type="dxa"/>
              <w:left w:w="58" w:type="dxa"/>
              <w:bottom w:w="0" w:type="dxa"/>
              <w:right w:w="58" w:type="dxa"/>
            </w:tcMar>
            <w:vAlign w:val="center"/>
          </w:tcPr>
          <w:p w14:paraId="26E14F37"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7414" w:type="dxa"/>
            <w:vAlign w:val="center"/>
          </w:tcPr>
          <w:p w14:paraId="2CA8BD42" w14:textId="1FFA6421" w:rsidR="00FE580E" w:rsidRPr="009D6787" w:rsidRDefault="00625FA4" w:rsidP="006E7538">
            <w:pPr>
              <w:snapToGrid w:val="0"/>
              <w:spacing w:after="0" w:line="240" w:lineRule="auto"/>
              <w:jc w:val="both"/>
              <w:rPr>
                <w:rFonts w:ascii="Bookman Old Style" w:eastAsia="Calibri" w:hAnsi="Bookman Old Style"/>
                <w:sz w:val="24"/>
                <w:szCs w:val="24"/>
              </w:rPr>
            </w:pPr>
            <w:r w:rsidRPr="009D6787">
              <w:rPr>
                <w:rFonts w:ascii="Bookman Old Style" w:hAnsi="Bookman Old Style"/>
                <w:sz w:val="24"/>
                <w:szCs w:val="24"/>
              </w:rPr>
              <w:t xml:space="preserve">Describe the operating principle of a 3-phase induction motor, </w:t>
            </w:r>
            <w:r w:rsidR="00D57197">
              <w:rPr>
                <w:rFonts w:ascii="Bookman Old Style" w:hAnsi="Bookman Old Style"/>
                <w:sz w:val="24"/>
                <w:szCs w:val="24"/>
              </w:rPr>
              <w:t>and</w:t>
            </w:r>
            <w:r w:rsidR="006E7538">
              <w:rPr>
                <w:rFonts w:ascii="Bookman Old Style" w:hAnsi="Bookman Old Style"/>
                <w:sz w:val="24"/>
                <w:szCs w:val="24"/>
              </w:rPr>
              <w:t xml:space="preserve"> derive the torque equation of </w:t>
            </w:r>
            <w:r w:rsidR="006E7538" w:rsidRPr="009D6787">
              <w:rPr>
                <w:rFonts w:ascii="Bookman Old Style" w:hAnsi="Bookman Old Style"/>
                <w:sz w:val="24"/>
                <w:szCs w:val="24"/>
              </w:rPr>
              <w:t>3-phase</w:t>
            </w:r>
            <w:r w:rsidR="006E7538">
              <w:rPr>
                <w:rFonts w:ascii="Bookman Old Style" w:hAnsi="Bookman Old Style"/>
                <w:sz w:val="24"/>
                <w:szCs w:val="24"/>
              </w:rPr>
              <w:t xml:space="preserve"> induction motor.</w:t>
            </w:r>
            <w:r w:rsidR="00D57197">
              <w:rPr>
                <w:rFonts w:ascii="Bookman Old Style" w:hAnsi="Bookman Old Style"/>
                <w:sz w:val="24"/>
                <w:szCs w:val="24"/>
              </w:rPr>
              <w:t xml:space="preserve"> </w:t>
            </w:r>
          </w:p>
        </w:tc>
        <w:tc>
          <w:tcPr>
            <w:tcW w:w="617" w:type="dxa"/>
            <w:vAlign w:val="center"/>
          </w:tcPr>
          <w:p w14:paraId="6071635E"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9" w:type="dxa"/>
            <w:vAlign w:val="center"/>
          </w:tcPr>
          <w:p w14:paraId="78FDF78B" w14:textId="3CB8F574" w:rsidR="00FE580E" w:rsidRPr="00396857" w:rsidRDefault="006E7538" w:rsidP="00032E9E">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4</w:t>
            </w:r>
          </w:p>
        </w:tc>
        <w:tc>
          <w:tcPr>
            <w:tcW w:w="658" w:type="dxa"/>
            <w:vAlign w:val="center"/>
          </w:tcPr>
          <w:p w14:paraId="420E8D00" w14:textId="7C2CC916" w:rsidR="00FE580E" w:rsidRPr="00396857" w:rsidRDefault="009D6787" w:rsidP="00032E9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4CCE04B0" w14:textId="77777777" w:rsidTr="006E7538">
        <w:trPr>
          <w:trHeight w:val="432"/>
          <w:jc w:val="center"/>
        </w:trPr>
        <w:tc>
          <w:tcPr>
            <w:tcW w:w="10249" w:type="dxa"/>
            <w:gridSpan w:val="6"/>
            <w:tcMar>
              <w:top w:w="0" w:type="dxa"/>
              <w:left w:w="58" w:type="dxa"/>
              <w:bottom w:w="0" w:type="dxa"/>
              <w:right w:w="58" w:type="dxa"/>
            </w:tcMar>
            <w:vAlign w:val="center"/>
          </w:tcPr>
          <w:p w14:paraId="2703833A" w14:textId="77777777" w:rsidR="00FE580E" w:rsidRPr="00032E9E" w:rsidRDefault="00FE580E" w:rsidP="00FE580E">
            <w:pPr>
              <w:spacing w:after="0" w:line="240" w:lineRule="auto"/>
              <w:jc w:val="center"/>
              <w:rPr>
                <w:rFonts w:ascii="Bookman Old Style" w:eastAsia="Calibri" w:hAnsi="Bookman Old Style"/>
                <w:b/>
                <w:sz w:val="24"/>
                <w:szCs w:val="24"/>
              </w:rPr>
            </w:pPr>
            <w:r w:rsidRPr="00032E9E">
              <w:rPr>
                <w:rFonts w:ascii="Bookman Old Style" w:eastAsia="Calibri" w:hAnsi="Bookman Old Style"/>
                <w:b/>
                <w:sz w:val="24"/>
                <w:szCs w:val="24"/>
              </w:rPr>
              <w:t>OR</w:t>
            </w:r>
          </w:p>
        </w:tc>
      </w:tr>
      <w:tr w:rsidR="00FE580E" w:rsidRPr="009F500A" w14:paraId="2EEE6C83" w14:textId="77777777" w:rsidTr="00032E9E">
        <w:trPr>
          <w:trHeight w:val="395"/>
          <w:jc w:val="center"/>
        </w:trPr>
        <w:tc>
          <w:tcPr>
            <w:tcW w:w="426" w:type="dxa"/>
            <w:vMerge w:val="restart"/>
            <w:tcMar>
              <w:top w:w="0" w:type="dxa"/>
              <w:left w:w="58" w:type="dxa"/>
              <w:bottom w:w="0" w:type="dxa"/>
              <w:right w:w="58" w:type="dxa"/>
            </w:tcMar>
            <w:vAlign w:val="center"/>
            <w:hideMark/>
          </w:tcPr>
          <w:p w14:paraId="1696ABC2"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9</w:t>
            </w:r>
          </w:p>
        </w:tc>
        <w:tc>
          <w:tcPr>
            <w:tcW w:w="425" w:type="dxa"/>
            <w:tcMar>
              <w:top w:w="0" w:type="dxa"/>
              <w:left w:w="58" w:type="dxa"/>
              <w:bottom w:w="0" w:type="dxa"/>
              <w:right w:w="58" w:type="dxa"/>
            </w:tcMar>
            <w:vAlign w:val="center"/>
          </w:tcPr>
          <w:p w14:paraId="2D47E075"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414" w:type="dxa"/>
            <w:vAlign w:val="center"/>
          </w:tcPr>
          <w:p w14:paraId="397ABE13" w14:textId="6161D07D" w:rsidR="00FE580E" w:rsidRPr="009D6787" w:rsidRDefault="009D6787" w:rsidP="009D6787">
            <w:pPr>
              <w:spacing w:after="0"/>
              <w:jc w:val="both"/>
              <w:rPr>
                <w:rFonts w:ascii="Bookman Old Style" w:hAnsi="Bookman Old Style"/>
                <w:sz w:val="24"/>
                <w:szCs w:val="24"/>
              </w:rPr>
            </w:pPr>
            <w:r w:rsidRPr="009D6787">
              <w:rPr>
                <w:rFonts w:ascii="Bookman Old Style" w:hAnsi="Bookman Old Style"/>
                <w:sz w:val="24"/>
                <w:szCs w:val="24"/>
              </w:rPr>
              <w:t xml:space="preserve">Explain the performance characteristics of a DC </w:t>
            </w:r>
            <w:r w:rsidR="006E7538">
              <w:rPr>
                <w:rFonts w:ascii="Bookman Old Style" w:hAnsi="Bookman Old Style"/>
                <w:sz w:val="24"/>
                <w:szCs w:val="24"/>
              </w:rPr>
              <w:t xml:space="preserve">shunt </w:t>
            </w:r>
            <w:r w:rsidRPr="009D6787">
              <w:rPr>
                <w:rFonts w:ascii="Bookman Old Style" w:hAnsi="Bookman Old Style"/>
                <w:sz w:val="24"/>
                <w:szCs w:val="24"/>
              </w:rPr>
              <w:t>machine and describe its common applications.</w:t>
            </w:r>
          </w:p>
        </w:tc>
        <w:tc>
          <w:tcPr>
            <w:tcW w:w="617" w:type="dxa"/>
            <w:vAlign w:val="center"/>
          </w:tcPr>
          <w:p w14:paraId="34DAA303" w14:textId="77777777" w:rsidR="00FE580E" w:rsidRPr="00396857" w:rsidRDefault="00FE580E"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42AC8833" w14:textId="781D2E70" w:rsidR="00FE580E" w:rsidRPr="00396857" w:rsidRDefault="006E7538" w:rsidP="009D6787">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4</w:t>
            </w:r>
          </w:p>
        </w:tc>
        <w:tc>
          <w:tcPr>
            <w:tcW w:w="658" w:type="dxa"/>
            <w:vAlign w:val="center"/>
          </w:tcPr>
          <w:p w14:paraId="6FF1EBC2" w14:textId="0050BACF" w:rsidR="00FE580E" w:rsidRPr="00396857" w:rsidRDefault="009D6787" w:rsidP="009D678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3886F72A" w14:textId="77777777" w:rsidTr="00032E9E">
        <w:trPr>
          <w:trHeight w:val="432"/>
          <w:jc w:val="center"/>
        </w:trPr>
        <w:tc>
          <w:tcPr>
            <w:tcW w:w="426" w:type="dxa"/>
            <w:vMerge/>
            <w:tcMar>
              <w:top w:w="0" w:type="dxa"/>
              <w:left w:w="58" w:type="dxa"/>
              <w:bottom w:w="0" w:type="dxa"/>
              <w:right w:w="58" w:type="dxa"/>
            </w:tcMar>
            <w:vAlign w:val="center"/>
            <w:hideMark/>
          </w:tcPr>
          <w:p w14:paraId="0BC59AF6" w14:textId="77777777" w:rsidR="00FE580E" w:rsidRPr="00396857" w:rsidRDefault="00FE580E" w:rsidP="00FE580E">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6D679C7"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414" w:type="dxa"/>
            <w:vAlign w:val="center"/>
          </w:tcPr>
          <w:p w14:paraId="5D0A99CA" w14:textId="666813CF" w:rsidR="00FE580E" w:rsidRPr="009D6787" w:rsidRDefault="009D6787" w:rsidP="009D6787">
            <w:pPr>
              <w:spacing w:after="0"/>
              <w:jc w:val="both"/>
              <w:rPr>
                <w:rFonts w:ascii="Bookman Old Style" w:hAnsi="Bookman Old Style"/>
                <w:sz w:val="24"/>
                <w:szCs w:val="24"/>
              </w:rPr>
            </w:pPr>
            <w:r w:rsidRPr="009D6787">
              <w:rPr>
                <w:rFonts w:ascii="Bookman Old Style" w:hAnsi="Bookman Old Style"/>
                <w:sz w:val="24"/>
                <w:szCs w:val="24"/>
              </w:rPr>
              <w:t>Describe the basic operating principle of a synchronous generator and how voltage is induced in its armature</w:t>
            </w:r>
          </w:p>
        </w:tc>
        <w:tc>
          <w:tcPr>
            <w:tcW w:w="617" w:type="dxa"/>
            <w:vAlign w:val="center"/>
          </w:tcPr>
          <w:p w14:paraId="7ABAB3B2" w14:textId="77777777" w:rsidR="00FE580E" w:rsidRPr="00396857" w:rsidRDefault="00FE580E"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678CA148" w14:textId="0AB2980C" w:rsidR="00FE580E" w:rsidRPr="00396857" w:rsidRDefault="006E7538" w:rsidP="009D6787">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4</w:t>
            </w:r>
          </w:p>
        </w:tc>
        <w:tc>
          <w:tcPr>
            <w:tcW w:w="658" w:type="dxa"/>
            <w:vAlign w:val="center"/>
          </w:tcPr>
          <w:p w14:paraId="19143D79" w14:textId="7058332E" w:rsidR="00FE580E" w:rsidRPr="00396857" w:rsidRDefault="007D5E72" w:rsidP="009D678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FE580E" w:rsidRPr="009F500A" w14:paraId="18CD25A2" w14:textId="77777777" w:rsidTr="00032E9E">
        <w:trPr>
          <w:trHeight w:val="266"/>
          <w:jc w:val="center"/>
        </w:trPr>
        <w:tc>
          <w:tcPr>
            <w:tcW w:w="10249" w:type="dxa"/>
            <w:gridSpan w:val="6"/>
            <w:tcMar>
              <w:top w:w="0" w:type="dxa"/>
              <w:left w:w="58" w:type="dxa"/>
              <w:bottom w:w="0" w:type="dxa"/>
              <w:right w:w="58" w:type="dxa"/>
            </w:tcMar>
            <w:vAlign w:val="center"/>
          </w:tcPr>
          <w:p w14:paraId="2CC4E68B" w14:textId="525E5238" w:rsidR="00FE580E" w:rsidRPr="00396857" w:rsidRDefault="00FE580E" w:rsidP="00FE580E">
            <w:pPr>
              <w:spacing w:after="0" w:line="240" w:lineRule="auto"/>
              <w:jc w:val="center"/>
              <w:rPr>
                <w:rFonts w:ascii="Bookman Old Style" w:eastAsia="Calibri" w:hAnsi="Bookman Old Style"/>
                <w:sz w:val="24"/>
                <w:szCs w:val="24"/>
              </w:rPr>
            </w:pPr>
          </w:p>
        </w:tc>
      </w:tr>
      <w:tr w:rsidR="00FE580E" w:rsidRPr="009F500A" w14:paraId="1E101883" w14:textId="77777777" w:rsidTr="00A85F01">
        <w:trPr>
          <w:trHeight w:val="485"/>
          <w:jc w:val="center"/>
        </w:trPr>
        <w:tc>
          <w:tcPr>
            <w:tcW w:w="426" w:type="dxa"/>
            <w:tcMar>
              <w:top w:w="0" w:type="dxa"/>
              <w:left w:w="58" w:type="dxa"/>
              <w:bottom w:w="0" w:type="dxa"/>
              <w:right w:w="58" w:type="dxa"/>
            </w:tcMar>
            <w:vAlign w:val="center"/>
          </w:tcPr>
          <w:p w14:paraId="347B9CF9" w14:textId="799AD466" w:rsidR="00FE580E" w:rsidRPr="00396857" w:rsidRDefault="00D57197"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425" w:type="dxa"/>
            <w:tcMar>
              <w:top w:w="0" w:type="dxa"/>
              <w:left w:w="58" w:type="dxa"/>
              <w:bottom w:w="0" w:type="dxa"/>
              <w:right w:w="58" w:type="dxa"/>
            </w:tcMar>
            <w:vAlign w:val="center"/>
          </w:tcPr>
          <w:p w14:paraId="0541C55E" w14:textId="43D34E28" w:rsidR="00FE580E" w:rsidRPr="00396857" w:rsidRDefault="00FE580E" w:rsidP="00FE580E">
            <w:pPr>
              <w:spacing w:after="0" w:line="240" w:lineRule="auto"/>
              <w:jc w:val="center"/>
              <w:rPr>
                <w:rFonts w:ascii="Bookman Old Style" w:eastAsia="Calibri" w:hAnsi="Bookman Old Style"/>
                <w:sz w:val="24"/>
                <w:szCs w:val="24"/>
              </w:rPr>
            </w:pPr>
          </w:p>
        </w:tc>
        <w:tc>
          <w:tcPr>
            <w:tcW w:w="7414" w:type="dxa"/>
            <w:vAlign w:val="center"/>
          </w:tcPr>
          <w:p w14:paraId="473D5082" w14:textId="208967C2" w:rsidR="00FE580E" w:rsidRPr="009D6787" w:rsidRDefault="006E7538" w:rsidP="006E7538">
            <w:pPr>
              <w:spacing w:after="0"/>
              <w:rPr>
                <w:rFonts w:ascii="Bookman Old Style" w:hAnsi="Bookman Old Style"/>
                <w:sz w:val="24"/>
                <w:szCs w:val="24"/>
              </w:rPr>
            </w:pPr>
            <w:r>
              <w:rPr>
                <w:rFonts w:ascii="Bookman Old Style" w:hAnsi="Bookman Old Style"/>
                <w:sz w:val="24"/>
                <w:szCs w:val="24"/>
              </w:rPr>
              <w:t xml:space="preserve">Explain about the </w:t>
            </w:r>
            <w:r w:rsidR="00625FA4" w:rsidRPr="009D6787">
              <w:rPr>
                <w:rFonts w:ascii="Bookman Old Style" w:hAnsi="Bookman Old Style"/>
                <w:sz w:val="24"/>
                <w:szCs w:val="24"/>
              </w:rPr>
              <w:t xml:space="preserve">SFU and ELCB </w:t>
            </w:r>
            <w:r>
              <w:rPr>
                <w:rFonts w:ascii="Bookman Old Style" w:hAnsi="Bookman Old Style"/>
                <w:sz w:val="24"/>
                <w:szCs w:val="24"/>
              </w:rPr>
              <w:t>with suitable diagrams.</w:t>
            </w:r>
          </w:p>
        </w:tc>
        <w:tc>
          <w:tcPr>
            <w:tcW w:w="617" w:type="dxa"/>
            <w:vAlign w:val="center"/>
          </w:tcPr>
          <w:p w14:paraId="16466F42" w14:textId="18E97A37" w:rsidR="00FE580E" w:rsidRPr="00396857" w:rsidRDefault="00D57197"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vAlign w:val="center"/>
          </w:tcPr>
          <w:p w14:paraId="2726FD43" w14:textId="30F95E73" w:rsidR="00FE580E" w:rsidRPr="00396857" w:rsidRDefault="006E7538" w:rsidP="00A85F01">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5</w:t>
            </w:r>
          </w:p>
        </w:tc>
        <w:tc>
          <w:tcPr>
            <w:tcW w:w="658" w:type="dxa"/>
            <w:vAlign w:val="center"/>
          </w:tcPr>
          <w:p w14:paraId="1DCEB55B" w14:textId="769DF48D" w:rsidR="00FE580E" w:rsidRPr="00396857" w:rsidRDefault="009D6787"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27A18D05" w14:textId="77777777" w:rsidTr="006E7538">
        <w:trPr>
          <w:trHeight w:val="432"/>
          <w:jc w:val="center"/>
        </w:trPr>
        <w:tc>
          <w:tcPr>
            <w:tcW w:w="10249" w:type="dxa"/>
            <w:gridSpan w:val="6"/>
            <w:tcMar>
              <w:top w:w="0" w:type="dxa"/>
              <w:left w:w="58" w:type="dxa"/>
              <w:bottom w:w="0" w:type="dxa"/>
              <w:right w:w="58" w:type="dxa"/>
            </w:tcMar>
            <w:vAlign w:val="center"/>
          </w:tcPr>
          <w:p w14:paraId="6A8912C2" w14:textId="77777777" w:rsidR="00FE580E" w:rsidRPr="00032E9E" w:rsidRDefault="00FE580E" w:rsidP="00FE580E">
            <w:pPr>
              <w:spacing w:after="0" w:line="240" w:lineRule="auto"/>
              <w:jc w:val="center"/>
              <w:rPr>
                <w:rFonts w:ascii="Bookman Old Style" w:eastAsia="Calibri" w:hAnsi="Bookman Old Style"/>
                <w:b/>
                <w:sz w:val="24"/>
                <w:szCs w:val="24"/>
              </w:rPr>
            </w:pPr>
            <w:r w:rsidRPr="00032E9E">
              <w:rPr>
                <w:rFonts w:ascii="Bookman Old Style" w:eastAsia="Calibri" w:hAnsi="Bookman Old Style"/>
                <w:b/>
                <w:sz w:val="24"/>
                <w:szCs w:val="24"/>
              </w:rPr>
              <w:t>OR</w:t>
            </w:r>
          </w:p>
        </w:tc>
      </w:tr>
      <w:tr w:rsidR="00FE580E" w:rsidRPr="009F500A" w14:paraId="434C6088" w14:textId="77777777" w:rsidTr="00032E9E">
        <w:trPr>
          <w:trHeight w:val="432"/>
          <w:jc w:val="center"/>
        </w:trPr>
        <w:tc>
          <w:tcPr>
            <w:tcW w:w="426" w:type="dxa"/>
            <w:vMerge w:val="restart"/>
            <w:tcMar>
              <w:top w:w="0" w:type="dxa"/>
              <w:left w:w="58" w:type="dxa"/>
              <w:bottom w:w="0" w:type="dxa"/>
              <w:right w:w="58" w:type="dxa"/>
            </w:tcMar>
            <w:vAlign w:val="center"/>
          </w:tcPr>
          <w:p w14:paraId="7BABCBE9" w14:textId="77777777" w:rsidR="00FE580E" w:rsidRPr="00396857" w:rsidRDefault="00FE580E" w:rsidP="00FE580E">
            <w:pPr>
              <w:spacing w:after="0" w:line="240" w:lineRule="auto"/>
              <w:jc w:val="center"/>
              <w:rPr>
                <w:rFonts w:ascii="Bookman Old Style" w:eastAsia="Calibri" w:hAnsi="Bookman Old Style"/>
                <w:color w:val="000000"/>
                <w:sz w:val="24"/>
                <w:szCs w:val="24"/>
              </w:rPr>
            </w:pPr>
            <w:r w:rsidRPr="00396857">
              <w:rPr>
                <w:rFonts w:ascii="Bookman Old Style" w:eastAsia="Calibri" w:hAnsi="Bookman Old Style"/>
                <w:color w:val="000000"/>
                <w:sz w:val="24"/>
                <w:szCs w:val="24"/>
              </w:rPr>
              <w:t>11</w:t>
            </w:r>
          </w:p>
        </w:tc>
        <w:tc>
          <w:tcPr>
            <w:tcW w:w="425" w:type="dxa"/>
            <w:tcMar>
              <w:top w:w="0" w:type="dxa"/>
              <w:left w:w="58" w:type="dxa"/>
              <w:bottom w:w="0" w:type="dxa"/>
              <w:right w:w="58" w:type="dxa"/>
            </w:tcMar>
            <w:vAlign w:val="center"/>
          </w:tcPr>
          <w:p w14:paraId="08BA9459"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414" w:type="dxa"/>
            <w:vAlign w:val="center"/>
          </w:tcPr>
          <w:p w14:paraId="78D9C09E" w14:textId="3FBAEC70" w:rsidR="00FE580E" w:rsidRPr="009D6787" w:rsidRDefault="00AE42C0" w:rsidP="00FE580E">
            <w:pPr>
              <w:spacing w:after="0"/>
              <w:rPr>
                <w:rFonts w:ascii="Bookman Old Style" w:hAnsi="Bookman Old Style"/>
                <w:sz w:val="24"/>
                <w:szCs w:val="24"/>
              </w:rPr>
            </w:pPr>
            <w:r w:rsidRPr="009D6787">
              <w:rPr>
                <w:rFonts w:ascii="Bookman Old Style" w:hAnsi="Bookman Old Style"/>
                <w:sz w:val="24"/>
                <w:szCs w:val="24"/>
              </w:rPr>
              <w:t>Explain how a battery backup system functions to provide uninterrupted power when the main supply fails</w:t>
            </w:r>
          </w:p>
        </w:tc>
        <w:tc>
          <w:tcPr>
            <w:tcW w:w="617" w:type="dxa"/>
            <w:vAlign w:val="center"/>
          </w:tcPr>
          <w:p w14:paraId="54BF66A2" w14:textId="77777777" w:rsidR="00FE580E" w:rsidRPr="00396857" w:rsidRDefault="00FE580E"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4DD12ACB" w14:textId="1889DA4D" w:rsidR="00FE580E" w:rsidRPr="00396857" w:rsidRDefault="006E7538" w:rsidP="009D6787">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5</w:t>
            </w:r>
          </w:p>
        </w:tc>
        <w:tc>
          <w:tcPr>
            <w:tcW w:w="658" w:type="dxa"/>
            <w:vAlign w:val="center"/>
          </w:tcPr>
          <w:p w14:paraId="6C6394B2" w14:textId="24BBCEB8" w:rsidR="00FE580E" w:rsidRPr="00396857" w:rsidRDefault="009D6787" w:rsidP="009D678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E580E" w:rsidRPr="009F500A" w14:paraId="5F524450" w14:textId="77777777" w:rsidTr="00032E9E">
        <w:trPr>
          <w:trHeight w:val="432"/>
          <w:jc w:val="center"/>
        </w:trPr>
        <w:tc>
          <w:tcPr>
            <w:tcW w:w="426" w:type="dxa"/>
            <w:vMerge/>
            <w:tcMar>
              <w:top w:w="0" w:type="dxa"/>
              <w:left w:w="58" w:type="dxa"/>
              <w:bottom w:w="0" w:type="dxa"/>
              <w:right w:w="58" w:type="dxa"/>
            </w:tcMar>
            <w:vAlign w:val="center"/>
          </w:tcPr>
          <w:p w14:paraId="64202296" w14:textId="77777777" w:rsidR="00FE580E" w:rsidRPr="00396857" w:rsidRDefault="00FE580E" w:rsidP="00FE580E">
            <w:pPr>
              <w:spacing w:after="0" w:line="240" w:lineRule="auto"/>
              <w:jc w:val="center"/>
              <w:rPr>
                <w:rFonts w:ascii="Bookman Old Style" w:eastAsia="Calibri" w:hAnsi="Bookman Old Style"/>
                <w:color w:val="000000"/>
                <w:sz w:val="24"/>
                <w:szCs w:val="24"/>
              </w:rPr>
            </w:pPr>
          </w:p>
        </w:tc>
        <w:tc>
          <w:tcPr>
            <w:tcW w:w="425" w:type="dxa"/>
            <w:tcMar>
              <w:top w:w="0" w:type="dxa"/>
              <w:left w:w="58" w:type="dxa"/>
              <w:bottom w:w="0" w:type="dxa"/>
              <w:right w:w="58" w:type="dxa"/>
            </w:tcMar>
            <w:vAlign w:val="center"/>
          </w:tcPr>
          <w:p w14:paraId="3FDBC4E3" w14:textId="77777777" w:rsidR="00FE580E" w:rsidRPr="00396857" w:rsidRDefault="00FE580E" w:rsidP="00FE580E">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414" w:type="dxa"/>
            <w:vAlign w:val="center"/>
          </w:tcPr>
          <w:p w14:paraId="6D1CFD9F" w14:textId="1287582A" w:rsidR="00FE580E" w:rsidRPr="009D6787" w:rsidRDefault="00AE42C0" w:rsidP="00AE42C0">
            <w:pPr>
              <w:spacing w:after="0"/>
              <w:jc w:val="both"/>
              <w:rPr>
                <w:rFonts w:ascii="Bookman Old Style" w:hAnsi="Bookman Old Style"/>
                <w:sz w:val="24"/>
                <w:szCs w:val="24"/>
              </w:rPr>
            </w:pPr>
            <w:r w:rsidRPr="009D6787">
              <w:rPr>
                <w:rFonts w:ascii="Bookman Old Style" w:hAnsi="Bookman Old Style"/>
                <w:sz w:val="24"/>
                <w:szCs w:val="24"/>
              </w:rPr>
              <w:t xml:space="preserve">In an apartment, the occupants use various electrical appliances daily, including two 9-W LED lamps used for 5 hours each, a 60-W table fan running for 7 hours, a 250-W television used for 4 hours, and a 1000-W microwave oven operated for 20 minutes. Using this information, calculate the total daily energy consumption of the apartment in kWh, determine the monthly energy usage for 30 days, and estimate the monthly electricity bill if the tariff rate is </w:t>
            </w:r>
            <w:r w:rsidRPr="009D6787">
              <w:rPr>
                <w:rFonts w:ascii="Times New Roman" w:hAnsi="Times New Roman" w:cs="Times New Roman"/>
                <w:sz w:val="24"/>
                <w:szCs w:val="24"/>
              </w:rPr>
              <w:t>₹</w:t>
            </w:r>
            <w:r w:rsidRPr="009D6787">
              <w:rPr>
                <w:rFonts w:ascii="Bookman Old Style" w:hAnsi="Bookman Old Style"/>
                <w:sz w:val="24"/>
                <w:szCs w:val="24"/>
              </w:rPr>
              <w:t>7.00 per kWh.</w:t>
            </w:r>
          </w:p>
        </w:tc>
        <w:tc>
          <w:tcPr>
            <w:tcW w:w="617" w:type="dxa"/>
            <w:vAlign w:val="center"/>
          </w:tcPr>
          <w:p w14:paraId="0C3AAFB5" w14:textId="77777777" w:rsidR="00FE580E" w:rsidRPr="00396857" w:rsidRDefault="00FE580E" w:rsidP="00FE580E">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vAlign w:val="center"/>
          </w:tcPr>
          <w:p w14:paraId="42735871" w14:textId="4055B057" w:rsidR="00FE580E" w:rsidRPr="00396857" w:rsidRDefault="006E7538" w:rsidP="009D6787">
            <w:pPr>
              <w:spacing w:after="0" w:line="240" w:lineRule="auto"/>
              <w:jc w:val="center"/>
              <w:rPr>
                <w:rFonts w:ascii="Bookman Old Style" w:eastAsia="Calibri" w:hAnsi="Bookman Old Style"/>
                <w:sz w:val="24"/>
                <w:szCs w:val="24"/>
              </w:rPr>
            </w:pPr>
            <w:r w:rsidRPr="00032E9E">
              <w:rPr>
                <w:rFonts w:ascii="Bookman Old Style" w:eastAsia="Calibri" w:hAnsi="Bookman Old Style"/>
                <w:sz w:val="24"/>
                <w:szCs w:val="24"/>
              </w:rPr>
              <w:t>5</w:t>
            </w:r>
          </w:p>
        </w:tc>
        <w:tc>
          <w:tcPr>
            <w:tcW w:w="658" w:type="dxa"/>
            <w:vAlign w:val="center"/>
          </w:tcPr>
          <w:p w14:paraId="5E14CEE6" w14:textId="53F6284F" w:rsidR="00FE580E" w:rsidRPr="00396857" w:rsidRDefault="009D6787" w:rsidP="009D678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bl>
    <w:p w14:paraId="7213AD71" w14:textId="77777777" w:rsidR="00D03572" w:rsidRPr="006E7538" w:rsidRDefault="00D03572" w:rsidP="00D03572">
      <w:pPr>
        <w:pStyle w:val="ListParagraph"/>
        <w:spacing w:after="0" w:line="240" w:lineRule="auto"/>
        <w:ind w:left="0"/>
        <w:jc w:val="center"/>
        <w:rPr>
          <w:rFonts w:ascii="Times New Roman" w:hAnsi="Times New Roman"/>
          <w:b/>
          <w:sz w:val="2"/>
          <w:szCs w:val="24"/>
        </w:rPr>
      </w:pPr>
    </w:p>
    <w:p w14:paraId="0EDED6EB" w14:textId="77777777" w:rsidR="00D03572" w:rsidRPr="003257AD"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14:paraId="1CE577A8" w14:textId="34F47EC8" w:rsidR="003D1F3A" w:rsidRPr="00512653" w:rsidRDefault="00512653" w:rsidP="00032E9E">
      <w:pPr>
        <w:autoSpaceDE w:val="0"/>
        <w:autoSpaceDN w:val="0"/>
        <w:adjustRightInd w:val="0"/>
        <w:spacing w:after="0" w:line="240" w:lineRule="auto"/>
        <w:jc w:val="right"/>
        <w:rPr>
          <w:rFonts w:ascii="Times New Roman" w:hAnsi="Times New Roman" w:cs="Times New Roman"/>
        </w:rPr>
      </w:pPr>
      <w:r w:rsidRPr="00512653">
        <w:rPr>
          <w:rFonts w:ascii="Times New Roman" w:hAnsi="Times New Roman" w:cs="Times New Roman"/>
        </w:rPr>
        <w:t>.</w:t>
      </w:r>
      <w:r w:rsidR="003D1F3A" w:rsidRPr="00512653">
        <w:rPr>
          <w:rFonts w:ascii="Times New Roman" w:hAnsi="Times New Roman" w:cs="Times New Roman"/>
        </w:rPr>
        <w:tab/>
      </w:r>
      <w:r w:rsidR="00032E9E">
        <w:rPr>
          <w:rFonts w:ascii="Bookman Old Style" w:eastAsia="Calibri" w:hAnsi="Bookman Old Style"/>
          <w:sz w:val="24"/>
          <w:szCs w:val="24"/>
        </w:rPr>
        <w:t>Page 2 of 2</w:t>
      </w:r>
    </w:p>
    <w:sectPr w:rsidR="003D1F3A" w:rsidRPr="00512653" w:rsidSect="00D235F4">
      <w:pgSz w:w="11906" w:h="16838"/>
      <w:pgMar w:top="284"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imesNewRomanPS-ItalicMT">
    <w:altName w:val="Times New Roman"/>
    <w:panose1 w:val="00000000000000000000"/>
    <w:charset w:val="00"/>
    <w:family w:val="roman"/>
    <w:notTrueType/>
    <w:pitch w:val="default"/>
    <w:sig w:usb0="00000001" w:usb1="00000000" w:usb2="00000000" w:usb3="00000000" w:csb0="00000009" w:csb1="00000000"/>
  </w:font>
  <w:font w:name="TimesNewRomanPSMT">
    <w:altName w:val="MS Mincho"/>
    <w:panose1 w:val="00000000000000000000"/>
    <w:charset w:val="80"/>
    <w:family w:val="auto"/>
    <w:notTrueType/>
    <w:pitch w:val="default"/>
    <w:sig w:usb0="00000083" w:usb1="08070000" w:usb2="00000010" w:usb3="00000000" w:csb0="0002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183209"/>
    <w:multiLevelType w:val="multilevel"/>
    <w:tmpl w:val="A2A66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2221A2"/>
    <w:multiLevelType w:val="multilevel"/>
    <w:tmpl w:val="EECA5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0">
    <w:nsid w:val="73F4220E"/>
    <w:multiLevelType w:val="multilevel"/>
    <w:tmpl w:val="46629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D1E463D"/>
    <w:multiLevelType w:val="multilevel"/>
    <w:tmpl w:val="B32AE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ED20D32"/>
    <w:multiLevelType w:val="multilevel"/>
    <w:tmpl w:val="E034B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1"/>
  </w:num>
  <w:num w:numId="3">
    <w:abstractNumId w:val="2"/>
  </w:num>
  <w:num w:numId="4">
    <w:abstractNumId w:val="0"/>
  </w:num>
  <w:num w:numId="5">
    <w:abstractNumId w:val="6"/>
  </w:num>
  <w:num w:numId="6">
    <w:abstractNumId w:val="9"/>
  </w:num>
  <w:num w:numId="7">
    <w:abstractNumId w:val="1"/>
  </w:num>
  <w:num w:numId="8">
    <w:abstractNumId w:val="7"/>
  </w:num>
  <w:num w:numId="9">
    <w:abstractNumId w:val="4"/>
  </w:num>
  <w:num w:numId="10">
    <w:abstractNumId w:val="5"/>
  </w:num>
  <w:num w:numId="11">
    <w:abstractNumId w:val="3"/>
  </w:num>
  <w:num w:numId="12">
    <w:abstractNumId w:val="8"/>
  </w:num>
  <w:num w:numId="13">
    <w:abstractNumId w:val="14"/>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xsLQwtDAztzQyMrO0MLBQ0lEKTi0uzszPAykwrAUAveWhaywAAAA="/>
  </w:docVars>
  <w:rsids>
    <w:rsidRoot w:val="00C61C88"/>
    <w:rsid w:val="00003AB8"/>
    <w:rsid w:val="00022EC7"/>
    <w:rsid w:val="0002555C"/>
    <w:rsid w:val="00032E9E"/>
    <w:rsid w:val="00034A6E"/>
    <w:rsid w:val="000466F7"/>
    <w:rsid w:val="00050928"/>
    <w:rsid w:val="00053A2B"/>
    <w:rsid w:val="000C1D0F"/>
    <w:rsid w:val="000D0B88"/>
    <w:rsid w:val="000D2777"/>
    <w:rsid w:val="000F12BE"/>
    <w:rsid w:val="00103309"/>
    <w:rsid w:val="00150DF0"/>
    <w:rsid w:val="00155D25"/>
    <w:rsid w:val="001A01E5"/>
    <w:rsid w:val="00227314"/>
    <w:rsid w:val="00234DD6"/>
    <w:rsid w:val="00271859"/>
    <w:rsid w:val="00271C40"/>
    <w:rsid w:val="00272BAE"/>
    <w:rsid w:val="00284F2E"/>
    <w:rsid w:val="00296345"/>
    <w:rsid w:val="002A7366"/>
    <w:rsid w:val="002B12E4"/>
    <w:rsid w:val="002C732E"/>
    <w:rsid w:val="002E177B"/>
    <w:rsid w:val="00315454"/>
    <w:rsid w:val="003257AD"/>
    <w:rsid w:val="003573F1"/>
    <w:rsid w:val="003707C9"/>
    <w:rsid w:val="0037165F"/>
    <w:rsid w:val="0038537C"/>
    <w:rsid w:val="00396857"/>
    <w:rsid w:val="003A58A6"/>
    <w:rsid w:val="003C2DD8"/>
    <w:rsid w:val="003D1F3A"/>
    <w:rsid w:val="003E5FE9"/>
    <w:rsid w:val="004243A6"/>
    <w:rsid w:val="004303C4"/>
    <w:rsid w:val="00456FF1"/>
    <w:rsid w:val="00472F25"/>
    <w:rsid w:val="0047454F"/>
    <w:rsid w:val="00474BA7"/>
    <w:rsid w:val="00485725"/>
    <w:rsid w:val="004E2978"/>
    <w:rsid w:val="00504475"/>
    <w:rsid w:val="00512653"/>
    <w:rsid w:val="005450AF"/>
    <w:rsid w:val="0054792F"/>
    <w:rsid w:val="00554B1A"/>
    <w:rsid w:val="00590237"/>
    <w:rsid w:val="00593548"/>
    <w:rsid w:val="00595625"/>
    <w:rsid w:val="005A4A2E"/>
    <w:rsid w:val="005B4F9F"/>
    <w:rsid w:val="006147D3"/>
    <w:rsid w:val="0062034D"/>
    <w:rsid w:val="00625FA4"/>
    <w:rsid w:val="00655F00"/>
    <w:rsid w:val="006863D7"/>
    <w:rsid w:val="00686D5C"/>
    <w:rsid w:val="00691338"/>
    <w:rsid w:val="006913EC"/>
    <w:rsid w:val="006A2F3F"/>
    <w:rsid w:val="006D7EC7"/>
    <w:rsid w:val="006E4EE6"/>
    <w:rsid w:val="006E7538"/>
    <w:rsid w:val="006F4FA5"/>
    <w:rsid w:val="007162E1"/>
    <w:rsid w:val="00720A77"/>
    <w:rsid w:val="007258D1"/>
    <w:rsid w:val="00750701"/>
    <w:rsid w:val="00757172"/>
    <w:rsid w:val="00780A16"/>
    <w:rsid w:val="007847B7"/>
    <w:rsid w:val="00795A1B"/>
    <w:rsid w:val="007B145D"/>
    <w:rsid w:val="007B2CF8"/>
    <w:rsid w:val="007D5E72"/>
    <w:rsid w:val="007F1935"/>
    <w:rsid w:val="007F2DB7"/>
    <w:rsid w:val="008166E1"/>
    <w:rsid w:val="00843353"/>
    <w:rsid w:val="00852493"/>
    <w:rsid w:val="00884594"/>
    <w:rsid w:val="00891022"/>
    <w:rsid w:val="008B5361"/>
    <w:rsid w:val="008C7002"/>
    <w:rsid w:val="008E32BF"/>
    <w:rsid w:val="0090128A"/>
    <w:rsid w:val="00906B65"/>
    <w:rsid w:val="009071F8"/>
    <w:rsid w:val="00910762"/>
    <w:rsid w:val="00917290"/>
    <w:rsid w:val="0093182A"/>
    <w:rsid w:val="009409AC"/>
    <w:rsid w:val="00956FCE"/>
    <w:rsid w:val="00990A16"/>
    <w:rsid w:val="009C3F91"/>
    <w:rsid w:val="009D06C3"/>
    <w:rsid w:val="009D6787"/>
    <w:rsid w:val="009E353B"/>
    <w:rsid w:val="009E511B"/>
    <w:rsid w:val="009F0287"/>
    <w:rsid w:val="009F1C8C"/>
    <w:rsid w:val="00A07AEF"/>
    <w:rsid w:val="00A21A62"/>
    <w:rsid w:val="00A43123"/>
    <w:rsid w:val="00A446D9"/>
    <w:rsid w:val="00A46A3E"/>
    <w:rsid w:val="00A70A19"/>
    <w:rsid w:val="00A85F01"/>
    <w:rsid w:val="00A92095"/>
    <w:rsid w:val="00AA1A23"/>
    <w:rsid w:val="00AA1D8C"/>
    <w:rsid w:val="00AA7EAC"/>
    <w:rsid w:val="00AB5201"/>
    <w:rsid w:val="00AB54D0"/>
    <w:rsid w:val="00AD4CC9"/>
    <w:rsid w:val="00AE42C0"/>
    <w:rsid w:val="00AE789F"/>
    <w:rsid w:val="00AF7F5A"/>
    <w:rsid w:val="00B01745"/>
    <w:rsid w:val="00B11358"/>
    <w:rsid w:val="00B223DF"/>
    <w:rsid w:val="00B34647"/>
    <w:rsid w:val="00B50A9C"/>
    <w:rsid w:val="00B93AE5"/>
    <w:rsid w:val="00BA4B0B"/>
    <w:rsid w:val="00BD0A5D"/>
    <w:rsid w:val="00BD5D34"/>
    <w:rsid w:val="00C01AC7"/>
    <w:rsid w:val="00C22811"/>
    <w:rsid w:val="00C32BA6"/>
    <w:rsid w:val="00C476C6"/>
    <w:rsid w:val="00C545C2"/>
    <w:rsid w:val="00C54673"/>
    <w:rsid w:val="00C61C88"/>
    <w:rsid w:val="00C76FFB"/>
    <w:rsid w:val="00C84F0A"/>
    <w:rsid w:val="00CC569C"/>
    <w:rsid w:val="00CD57BF"/>
    <w:rsid w:val="00CE70A8"/>
    <w:rsid w:val="00CF2C64"/>
    <w:rsid w:val="00D03572"/>
    <w:rsid w:val="00D105C8"/>
    <w:rsid w:val="00D235F4"/>
    <w:rsid w:val="00D37592"/>
    <w:rsid w:val="00D464F5"/>
    <w:rsid w:val="00D56323"/>
    <w:rsid w:val="00D57197"/>
    <w:rsid w:val="00D65DEF"/>
    <w:rsid w:val="00D74414"/>
    <w:rsid w:val="00D827DD"/>
    <w:rsid w:val="00D93CB7"/>
    <w:rsid w:val="00D9502C"/>
    <w:rsid w:val="00D95B67"/>
    <w:rsid w:val="00D95FDE"/>
    <w:rsid w:val="00D9689C"/>
    <w:rsid w:val="00DB3833"/>
    <w:rsid w:val="00DB3B00"/>
    <w:rsid w:val="00DD02CE"/>
    <w:rsid w:val="00DD1E3F"/>
    <w:rsid w:val="00DE5CE6"/>
    <w:rsid w:val="00DF5DDF"/>
    <w:rsid w:val="00E05230"/>
    <w:rsid w:val="00E267F8"/>
    <w:rsid w:val="00E67488"/>
    <w:rsid w:val="00E77988"/>
    <w:rsid w:val="00E90FAA"/>
    <w:rsid w:val="00EB081D"/>
    <w:rsid w:val="00EC60A1"/>
    <w:rsid w:val="00ED6E64"/>
    <w:rsid w:val="00EF14FB"/>
    <w:rsid w:val="00F01C17"/>
    <w:rsid w:val="00F22185"/>
    <w:rsid w:val="00F25916"/>
    <w:rsid w:val="00F558BF"/>
    <w:rsid w:val="00F60B3C"/>
    <w:rsid w:val="00F616CD"/>
    <w:rsid w:val="00F75871"/>
    <w:rsid w:val="00F81366"/>
    <w:rsid w:val="00FA5E9A"/>
    <w:rsid w:val="00FB3854"/>
    <w:rsid w:val="00FD355D"/>
    <w:rsid w:val="00FD7646"/>
    <w:rsid w:val="00FE580E"/>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D3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paragraph" w:styleId="Heading3">
    <w:name w:val="heading 3"/>
    <w:basedOn w:val="Normal"/>
    <w:link w:val="Heading3Char"/>
    <w:uiPriority w:val="9"/>
    <w:qFormat/>
    <w:rsid w:val="00625FA4"/>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character" w:customStyle="1" w:styleId="Heading3Char">
    <w:name w:val="Heading 3 Char"/>
    <w:basedOn w:val="DefaultParagraphFont"/>
    <w:link w:val="Heading3"/>
    <w:uiPriority w:val="9"/>
    <w:rsid w:val="00625FA4"/>
    <w:rPr>
      <w:rFonts w:ascii="Times New Roman" w:eastAsia="Times New Roman" w:hAnsi="Times New Roman" w:cs="Times New Roman"/>
      <w:b/>
      <w:bCs/>
      <w:sz w:val="27"/>
      <w:szCs w:val="27"/>
      <w:lang w:eastAsia="en-IN"/>
    </w:rPr>
  </w:style>
  <w:style w:type="paragraph" w:styleId="NormalWeb">
    <w:name w:val="Normal (Web)"/>
    <w:basedOn w:val="Normal"/>
    <w:uiPriority w:val="99"/>
    <w:unhideWhenUsed/>
    <w:rsid w:val="00625FA4"/>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625FA4"/>
    <w:rPr>
      <w:b/>
      <w:bCs/>
    </w:rPr>
  </w:style>
  <w:style w:type="paragraph" w:styleId="NoSpacing">
    <w:name w:val="No Spacing"/>
    <w:uiPriority w:val="1"/>
    <w:qFormat/>
    <w:rsid w:val="00625FA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635B5-1C97-421B-AEE8-E1CB09F92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115</cp:revision>
  <cp:lastPrinted>2026-01-05T04:01:00Z</cp:lastPrinted>
  <dcterms:created xsi:type="dcterms:W3CDTF">2018-09-08T07:27:00Z</dcterms:created>
  <dcterms:modified xsi:type="dcterms:W3CDTF">2026-01-05T04:06:00Z</dcterms:modified>
</cp:coreProperties>
</file>